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0967A7" w14:textId="6B50D34F" w:rsidR="00416565" w:rsidRPr="00B72500" w:rsidRDefault="00416565" w:rsidP="005F721C">
      <w:pPr>
        <w:pStyle w:val="ab"/>
      </w:pPr>
      <w:bookmarkStart w:id="0" w:name="_Hlk188461755"/>
      <w:bookmarkEnd w:id="0"/>
      <w:r w:rsidRPr="00B72500">
        <w:t>Пе</w:t>
      </w:r>
      <w:r w:rsidR="005F721C">
        <w:t>резапись ЗН ККТ при дублировании</w:t>
      </w:r>
    </w:p>
    <w:sdt>
      <w:sdtPr>
        <w:rPr>
          <w:rFonts w:asciiTheme="minorHAnsi" w:eastAsiaTheme="minorHAnsi" w:hAnsiTheme="minorHAnsi" w:cstheme="minorBidi"/>
          <w:b w:val="0"/>
          <w:bCs w:val="0"/>
          <w:color w:val="auto"/>
          <w:sz w:val="22"/>
          <w:szCs w:val="22"/>
          <w:lang w:eastAsia="en-US"/>
        </w:rPr>
        <w:id w:val="-766765842"/>
        <w:docPartObj>
          <w:docPartGallery w:val="Table of Contents"/>
          <w:docPartUnique/>
        </w:docPartObj>
      </w:sdtPr>
      <w:sdtEndPr/>
      <w:sdtContent>
        <w:p w14:paraId="2416C936" w14:textId="076FDAB9" w:rsidR="007E4710" w:rsidRDefault="007E4710">
          <w:pPr>
            <w:pStyle w:val="af0"/>
          </w:pPr>
          <w:r>
            <w:t>Оглавление</w:t>
          </w:r>
        </w:p>
        <w:bookmarkStart w:id="1" w:name="_GoBack"/>
        <w:bookmarkEnd w:id="1"/>
        <w:p w14:paraId="4668AF9B" w14:textId="77777777" w:rsidR="00CE1312" w:rsidRDefault="007E4710">
          <w:pPr>
            <w:pStyle w:val="11"/>
            <w:tabs>
              <w:tab w:val="right" w:leader="dot" w:pos="9345"/>
            </w:tabs>
            <w:rPr>
              <w:rFonts w:eastAsiaTheme="minorEastAsia"/>
              <w:noProof/>
              <w:lang w:eastAsia="ru-RU"/>
            </w:rPr>
          </w:pPr>
          <w:r>
            <w:fldChar w:fldCharType="begin"/>
          </w:r>
          <w:r>
            <w:instrText xml:space="preserve"> TOC \o "1-3" \h \z \u </w:instrText>
          </w:r>
          <w:r>
            <w:fldChar w:fldCharType="separate"/>
          </w:r>
          <w:hyperlink w:anchor="_Toc188973847" w:history="1">
            <w:r w:rsidR="00CE1312" w:rsidRPr="00011592">
              <w:rPr>
                <w:rStyle w:val="a8"/>
                <w:noProof/>
              </w:rPr>
              <w:t>Введение</w:t>
            </w:r>
            <w:r w:rsidR="00CE1312">
              <w:rPr>
                <w:noProof/>
                <w:webHidden/>
              </w:rPr>
              <w:tab/>
            </w:r>
            <w:r w:rsidR="00CE1312">
              <w:rPr>
                <w:noProof/>
                <w:webHidden/>
              </w:rPr>
              <w:fldChar w:fldCharType="begin"/>
            </w:r>
            <w:r w:rsidR="00CE1312">
              <w:rPr>
                <w:noProof/>
                <w:webHidden/>
              </w:rPr>
              <w:instrText xml:space="preserve"> PAGEREF _Toc188973847 \h </w:instrText>
            </w:r>
            <w:r w:rsidR="00CE1312">
              <w:rPr>
                <w:noProof/>
                <w:webHidden/>
              </w:rPr>
            </w:r>
            <w:r w:rsidR="00CE1312">
              <w:rPr>
                <w:noProof/>
                <w:webHidden/>
              </w:rPr>
              <w:fldChar w:fldCharType="separate"/>
            </w:r>
            <w:r w:rsidR="00CE1312">
              <w:rPr>
                <w:noProof/>
                <w:webHidden/>
              </w:rPr>
              <w:t>1</w:t>
            </w:r>
            <w:r w:rsidR="00CE1312">
              <w:rPr>
                <w:noProof/>
                <w:webHidden/>
              </w:rPr>
              <w:fldChar w:fldCharType="end"/>
            </w:r>
          </w:hyperlink>
        </w:p>
        <w:p w14:paraId="3925A68D" w14:textId="77777777" w:rsidR="00CE1312" w:rsidRDefault="00CE1312">
          <w:pPr>
            <w:pStyle w:val="11"/>
            <w:tabs>
              <w:tab w:val="right" w:leader="dot" w:pos="9345"/>
            </w:tabs>
            <w:rPr>
              <w:rFonts w:eastAsiaTheme="minorEastAsia"/>
              <w:noProof/>
              <w:lang w:eastAsia="ru-RU"/>
            </w:rPr>
          </w:pPr>
          <w:hyperlink w:anchor="_Toc188973848" w:history="1">
            <w:r w:rsidRPr="00011592">
              <w:rPr>
                <w:rStyle w:val="a8"/>
                <w:noProof/>
              </w:rPr>
              <w:t>Действия партнёра</w:t>
            </w:r>
            <w:r>
              <w:rPr>
                <w:noProof/>
                <w:webHidden/>
              </w:rPr>
              <w:tab/>
            </w:r>
            <w:r>
              <w:rPr>
                <w:noProof/>
                <w:webHidden/>
              </w:rPr>
              <w:fldChar w:fldCharType="begin"/>
            </w:r>
            <w:r>
              <w:rPr>
                <w:noProof/>
                <w:webHidden/>
              </w:rPr>
              <w:instrText xml:space="preserve"> PAGEREF _Toc188973848 \h </w:instrText>
            </w:r>
            <w:r>
              <w:rPr>
                <w:noProof/>
                <w:webHidden/>
              </w:rPr>
            </w:r>
            <w:r>
              <w:rPr>
                <w:noProof/>
                <w:webHidden/>
              </w:rPr>
              <w:fldChar w:fldCharType="separate"/>
            </w:r>
            <w:r>
              <w:rPr>
                <w:noProof/>
                <w:webHidden/>
              </w:rPr>
              <w:t>2</w:t>
            </w:r>
            <w:r>
              <w:rPr>
                <w:noProof/>
                <w:webHidden/>
              </w:rPr>
              <w:fldChar w:fldCharType="end"/>
            </w:r>
          </w:hyperlink>
        </w:p>
        <w:p w14:paraId="74732F82" w14:textId="77777777" w:rsidR="00CE1312" w:rsidRDefault="00CE1312">
          <w:pPr>
            <w:pStyle w:val="21"/>
            <w:tabs>
              <w:tab w:val="right" w:leader="dot" w:pos="9345"/>
            </w:tabs>
            <w:rPr>
              <w:rFonts w:eastAsiaTheme="minorEastAsia"/>
              <w:noProof/>
              <w:lang w:eastAsia="ru-RU"/>
            </w:rPr>
          </w:pPr>
          <w:hyperlink w:anchor="_Toc188973849" w:history="1">
            <w:r w:rsidRPr="00011592">
              <w:rPr>
                <w:rStyle w:val="a8"/>
                <w:noProof/>
              </w:rPr>
              <w:t>Шаг 1. Получите от компании АКСИ наклейку с новыми серийными номерами</w:t>
            </w:r>
            <w:r>
              <w:rPr>
                <w:noProof/>
                <w:webHidden/>
              </w:rPr>
              <w:tab/>
            </w:r>
            <w:r>
              <w:rPr>
                <w:noProof/>
                <w:webHidden/>
              </w:rPr>
              <w:fldChar w:fldCharType="begin"/>
            </w:r>
            <w:r>
              <w:rPr>
                <w:noProof/>
                <w:webHidden/>
              </w:rPr>
              <w:instrText xml:space="preserve"> PAGEREF _Toc188973849 \h </w:instrText>
            </w:r>
            <w:r>
              <w:rPr>
                <w:noProof/>
                <w:webHidden/>
              </w:rPr>
            </w:r>
            <w:r>
              <w:rPr>
                <w:noProof/>
                <w:webHidden/>
              </w:rPr>
              <w:fldChar w:fldCharType="separate"/>
            </w:r>
            <w:r>
              <w:rPr>
                <w:noProof/>
                <w:webHidden/>
              </w:rPr>
              <w:t>2</w:t>
            </w:r>
            <w:r>
              <w:rPr>
                <w:noProof/>
                <w:webHidden/>
              </w:rPr>
              <w:fldChar w:fldCharType="end"/>
            </w:r>
          </w:hyperlink>
        </w:p>
        <w:p w14:paraId="01F28897" w14:textId="77777777" w:rsidR="00CE1312" w:rsidRDefault="00CE1312">
          <w:pPr>
            <w:pStyle w:val="21"/>
            <w:tabs>
              <w:tab w:val="right" w:leader="dot" w:pos="9345"/>
            </w:tabs>
            <w:rPr>
              <w:rFonts w:eastAsiaTheme="minorEastAsia"/>
              <w:noProof/>
              <w:lang w:eastAsia="ru-RU"/>
            </w:rPr>
          </w:pPr>
          <w:hyperlink w:anchor="_Toc188973850" w:history="1">
            <w:r w:rsidRPr="00011592">
              <w:rPr>
                <w:rStyle w:val="a8"/>
                <w:noProof/>
              </w:rPr>
              <w:t>Шаг 2. Проверьте, что Ваша ККТ не фискализирована</w:t>
            </w:r>
            <w:r>
              <w:rPr>
                <w:noProof/>
                <w:webHidden/>
              </w:rPr>
              <w:tab/>
            </w:r>
            <w:r>
              <w:rPr>
                <w:noProof/>
                <w:webHidden/>
              </w:rPr>
              <w:fldChar w:fldCharType="begin"/>
            </w:r>
            <w:r>
              <w:rPr>
                <w:noProof/>
                <w:webHidden/>
              </w:rPr>
              <w:instrText xml:space="preserve"> PAGEREF _Toc188973850 \h </w:instrText>
            </w:r>
            <w:r>
              <w:rPr>
                <w:noProof/>
                <w:webHidden/>
              </w:rPr>
            </w:r>
            <w:r>
              <w:rPr>
                <w:noProof/>
                <w:webHidden/>
              </w:rPr>
              <w:fldChar w:fldCharType="separate"/>
            </w:r>
            <w:r>
              <w:rPr>
                <w:noProof/>
                <w:webHidden/>
              </w:rPr>
              <w:t>2</w:t>
            </w:r>
            <w:r>
              <w:rPr>
                <w:noProof/>
                <w:webHidden/>
              </w:rPr>
              <w:fldChar w:fldCharType="end"/>
            </w:r>
          </w:hyperlink>
        </w:p>
        <w:p w14:paraId="506EADCB" w14:textId="77777777" w:rsidR="00CE1312" w:rsidRDefault="00CE1312">
          <w:pPr>
            <w:pStyle w:val="21"/>
            <w:tabs>
              <w:tab w:val="right" w:leader="dot" w:pos="9345"/>
            </w:tabs>
            <w:rPr>
              <w:rFonts w:eastAsiaTheme="minorEastAsia"/>
              <w:noProof/>
              <w:lang w:eastAsia="ru-RU"/>
            </w:rPr>
          </w:pPr>
          <w:hyperlink w:anchor="_Toc188973851" w:history="1">
            <w:r w:rsidRPr="00011592">
              <w:rPr>
                <w:rStyle w:val="a8"/>
                <w:noProof/>
              </w:rPr>
              <w:t>Шаг 3. Подключение к сети  и обновление приложений</w:t>
            </w:r>
            <w:r>
              <w:rPr>
                <w:noProof/>
                <w:webHidden/>
              </w:rPr>
              <w:tab/>
            </w:r>
            <w:r>
              <w:rPr>
                <w:noProof/>
                <w:webHidden/>
              </w:rPr>
              <w:fldChar w:fldCharType="begin"/>
            </w:r>
            <w:r>
              <w:rPr>
                <w:noProof/>
                <w:webHidden/>
              </w:rPr>
              <w:instrText xml:space="preserve"> PAGEREF _Toc188973851 \h </w:instrText>
            </w:r>
            <w:r>
              <w:rPr>
                <w:noProof/>
                <w:webHidden/>
              </w:rPr>
            </w:r>
            <w:r>
              <w:rPr>
                <w:noProof/>
                <w:webHidden/>
              </w:rPr>
              <w:fldChar w:fldCharType="separate"/>
            </w:r>
            <w:r>
              <w:rPr>
                <w:noProof/>
                <w:webHidden/>
              </w:rPr>
              <w:t>3</w:t>
            </w:r>
            <w:r>
              <w:rPr>
                <w:noProof/>
                <w:webHidden/>
              </w:rPr>
              <w:fldChar w:fldCharType="end"/>
            </w:r>
          </w:hyperlink>
        </w:p>
        <w:p w14:paraId="410E33A4" w14:textId="77777777" w:rsidR="00CE1312" w:rsidRDefault="00CE1312">
          <w:pPr>
            <w:pStyle w:val="21"/>
            <w:tabs>
              <w:tab w:val="right" w:leader="dot" w:pos="9345"/>
            </w:tabs>
            <w:rPr>
              <w:rFonts w:eastAsiaTheme="minorEastAsia"/>
              <w:noProof/>
              <w:lang w:eastAsia="ru-RU"/>
            </w:rPr>
          </w:pPr>
          <w:hyperlink w:anchor="_Toc188973852" w:history="1">
            <w:r w:rsidRPr="00011592">
              <w:rPr>
                <w:rStyle w:val="a8"/>
                <w:noProof/>
              </w:rPr>
              <w:t>Шаг 4.  Вход в аккаунт Личного Кабинета АКСИ и выбор кассира</w:t>
            </w:r>
            <w:r>
              <w:rPr>
                <w:noProof/>
                <w:webHidden/>
              </w:rPr>
              <w:tab/>
            </w:r>
            <w:r>
              <w:rPr>
                <w:noProof/>
                <w:webHidden/>
              </w:rPr>
              <w:fldChar w:fldCharType="begin"/>
            </w:r>
            <w:r>
              <w:rPr>
                <w:noProof/>
                <w:webHidden/>
              </w:rPr>
              <w:instrText xml:space="preserve"> PAGEREF _Toc188973852 \h </w:instrText>
            </w:r>
            <w:r>
              <w:rPr>
                <w:noProof/>
                <w:webHidden/>
              </w:rPr>
            </w:r>
            <w:r>
              <w:rPr>
                <w:noProof/>
                <w:webHidden/>
              </w:rPr>
              <w:fldChar w:fldCharType="separate"/>
            </w:r>
            <w:r>
              <w:rPr>
                <w:noProof/>
                <w:webHidden/>
              </w:rPr>
              <w:t>3</w:t>
            </w:r>
            <w:r>
              <w:rPr>
                <w:noProof/>
                <w:webHidden/>
              </w:rPr>
              <w:fldChar w:fldCharType="end"/>
            </w:r>
          </w:hyperlink>
        </w:p>
        <w:p w14:paraId="58E004D3" w14:textId="77777777" w:rsidR="00CE1312" w:rsidRDefault="00CE1312">
          <w:pPr>
            <w:pStyle w:val="21"/>
            <w:tabs>
              <w:tab w:val="right" w:leader="dot" w:pos="9345"/>
            </w:tabs>
            <w:rPr>
              <w:rFonts w:eastAsiaTheme="minorEastAsia"/>
              <w:noProof/>
              <w:lang w:eastAsia="ru-RU"/>
            </w:rPr>
          </w:pPr>
          <w:hyperlink w:anchor="_Toc188973853" w:history="1">
            <w:r w:rsidRPr="00011592">
              <w:rPr>
                <w:rStyle w:val="a8"/>
                <w:noProof/>
              </w:rPr>
              <w:t xml:space="preserve">Шаг 5.  Уточнение </w:t>
            </w:r>
            <w:r w:rsidRPr="00011592">
              <w:rPr>
                <w:rStyle w:val="a8"/>
                <w:noProof/>
                <w:lang w:val="en-US"/>
              </w:rPr>
              <w:t>IMEI</w:t>
            </w:r>
            <w:r w:rsidRPr="00011592">
              <w:rPr>
                <w:rStyle w:val="a8"/>
                <w:noProof/>
              </w:rPr>
              <w:t xml:space="preserve"> устройства</w:t>
            </w:r>
            <w:r>
              <w:rPr>
                <w:noProof/>
                <w:webHidden/>
              </w:rPr>
              <w:tab/>
            </w:r>
            <w:r>
              <w:rPr>
                <w:noProof/>
                <w:webHidden/>
              </w:rPr>
              <w:fldChar w:fldCharType="begin"/>
            </w:r>
            <w:r>
              <w:rPr>
                <w:noProof/>
                <w:webHidden/>
              </w:rPr>
              <w:instrText xml:space="preserve"> PAGEREF _Toc188973853 \h </w:instrText>
            </w:r>
            <w:r>
              <w:rPr>
                <w:noProof/>
                <w:webHidden/>
              </w:rPr>
            </w:r>
            <w:r>
              <w:rPr>
                <w:noProof/>
                <w:webHidden/>
              </w:rPr>
              <w:fldChar w:fldCharType="separate"/>
            </w:r>
            <w:r>
              <w:rPr>
                <w:noProof/>
                <w:webHidden/>
              </w:rPr>
              <w:t>4</w:t>
            </w:r>
            <w:r>
              <w:rPr>
                <w:noProof/>
                <w:webHidden/>
              </w:rPr>
              <w:fldChar w:fldCharType="end"/>
            </w:r>
          </w:hyperlink>
        </w:p>
        <w:p w14:paraId="25260239" w14:textId="77777777" w:rsidR="00CE1312" w:rsidRDefault="00CE1312">
          <w:pPr>
            <w:pStyle w:val="21"/>
            <w:tabs>
              <w:tab w:val="right" w:leader="dot" w:pos="9345"/>
            </w:tabs>
            <w:rPr>
              <w:rFonts w:eastAsiaTheme="minorEastAsia"/>
              <w:noProof/>
              <w:lang w:eastAsia="ru-RU"/>
            </w:rPr>
          </w:pPr>
          <w:hyperlink w:anchor="_Toc188973854" w:history="1">
            <w:r w:rsidRPr="00011592">
              <w:rPr>
                <w:rStyle w:val="a8"/>
                <w:noProof/>
              </w:rPr>
              <w:t>Шаг 6.  Уточнение Заводского Номера устройства</w:t>
            </w:r>
            <w:r>
              <w:rPr>
                <w:noProof/>
                <w:webHidden/>
              </w:rPr>
              <w:tab/>
            </w:r>
            <w:r>
              <w:rPr>
                <w:noProof/>
                <w:webHidden/>
              </w:rPr>
              <w:fldChar w:fldCharType="begin"/>
            </w:r>
            <w:r>
              <w:rPr>
                <w:noProof/>
                <w:webHidden/>
              </w:rPr>
              <w:instrText xml:space="preserve"> PAGEREF _Toc188973854 \h </w:instrText>
            </w:r>
            <w:r>
              <w:rPr>
                <w:noProof/>
                <w:webHidden/>
              </w:rPr>
            </w:r>
            <w:r>
              <w:rPr>
                <w:noProof/>
                <w:webHidden/>
              </w:rPr>
              <w:fldChar w:fldCharType="separate"/>
            </w:r>
            <w:r>
              <w:rPr>
                <w:noProof/>
                <w:webHidden/>
              </w:rPr>
              <w:t>5</w:t>
            </w:r>
            <w:r>
              <w:rPr>
                <w:noProof/>
                <w:webHidden/>
              </w:rPr>
              <w:fldChar w:fldCharType="end"/>
            </w:r>
          </w:hyperlink>
        </w:p>
        <w:p w14:paraId="3E3009F1" w14:textId="77777777" w:rsidR="00CE1312" w:rsidRDefault="00CE1312">
          <w:pPr>
            <w:pStyle w:val="21"/>
            <w:tabs>
              <w:tab w:val="right" w:leader="dot" w:pos="9345"/>
            </w:tabs>
            <w:rPr>
              <w:rFonts w:eastAsiaTheme="minorEastAsia"/>
              <w:noProof/>
              <w:lang w:eastAsia="ru-RU"/>
            </w:rPr>
          </w:pPr>
          <w:hyperlink w:anchor="_Toc188973855" w:history="1">
            <w:r w:rsidRPr="00011592">
              <w:rPr>
                <w:rStyle w:val="a8"/>
                <w:noProof/>
              </w:rPr>
              <w:t>Шаг 7.  Проверка возможности замены дубликата и выполнение замены</w:t>
            </w:r>
            <w:r>
              <w:rPr>
                <w:noProof/>
                <w:webHidden/>
              </w:rPr>
              <w:tab/>
            </w:r>
            <w:r>
              <w:rPr>
                <w:noProof/>
                <w:webHidden/>
              </w:rPr>
              <w:fldChar w:fldCharType="begin"/>
            </w:r>
            <w:r>
              <w:rPr>
                <w:noProof/>
                <w:webHidden/>
              </w:rPr>
              <w:instrText xml:space="preserve"> PAGEREF _Toc188973855 \h </w:instrText>
            </w:r>
            <w:r>
              <w:rPr>
                <w:noProof/>
                <w:webHidden/>
              </w:rPr>
            </w:r>
            <w:r>
              <w:rPr>
                <w:noProof/>
                <w:webHidden/>
              </w:rPr>
              <w:fldChar w:fldCharType="separate"/>
            </w:r>
            <w:r>
              <w:rPr>
                <w:noProof/>
                <w:webHidden/>
              </w:rPr>
              <w:t>6</w:t>
            </w:r>
            <w:r>
              <w:rPr>
                <w:noProof/>
                <w:webHidden/>
              </w:rPr>
              <w:fldChar w:fldCharType="end"/>
            </w:r>
          </w:hyperlink>
        </w:p>
        <w:p w14:paraId="53FA3618" w14:textId="77777777" w:rsidR="00CE1312" w:rsidRDefault="00CE1312">
          <w:pPr>
            <w:pStyle w:val="21"/>
            <w:tabs>
              <w:tab w:val="right" w:leader="dot" w:pos="9345"/>
            </w:tabs>
            <w:rPr>
              <w:rFonts w:eastAsiaTheme="minorEastAsia"/>
              <w:noProof/>
              <w:lang w:eastAsia="ru-RU"/>
            </w:rPr>
          </w:pPr>
          <w:hyperlink w:anchor="_Toc188973856" w:history="1">
            <w:r w:rsidRPr="00011592">
              <w:rPr>
                <w:rStyle w:val="a8"/>
                <w:noProof/>
              </w:rPr>
              <w:t>Шаг 8.  Переклеивание наклейки</w:t>
            </w:r>
            <w:r>
              <w:rPr>
                <w:noProof/>
                <w:webHidden/>
              </w:rPr>
              <w:tab/>
            </w:r>
            <w:r>
              <w:rPr>
                <w:noProof/>
                <w:webHidden/>
              </w:rPr>
              <w:fldChar w:fldCharType="begin"/>
            </w:r>
            <w:r>
              <w:rPr>
                <w:noProof/>
                <w:webHidden/>
              </w:rPr>
              <w:instrText xml:space="preserve"> PAGEREF _Toc188973856 \h </w:instrText>
            </w:r>
            <w:r>
              <w:rPr>
                <w:noProof/>
                <w:webHidden/>
              </w:rPr>
            </w:r>
            <w:r>
              <w:rPr>
                <w:noProof/>
                <w:webHidden/>
              </w:rPr>
              <w:fldChar w:fldCharType="separate"/>
            </w:r>
            <w:r>
              <w:rPr>
                <w:noProof/>
                <w:webHidden/>
              </w:rPr>
              <w:t>7</w:t>
            </w:r>
            <w:r>
              <w:rPr>
                <w:noProof/>
                <w:webHidden/>
              </w:rPr>
              <w:fldChar w:fldCharType="end"/>
            </w:r>
          </w:hyperlink>
        </w:p>
        <w:p w14:paraId="40FA24DD" w14:textId="77777777" w:rsidR="00CE1312" w:rsidRDefault="00CE1312">
          <w:pPr>
            <w:pStyle w:val="11"/>
            <w:tabs>
              <w:tab w:val="right" w:leader="dot" w:pos="9345"/>
            </w:tabs>
            <w:rPr>
              <w:rFonts w:eastAsiaTheme="minorEastAsia"/>
              <w:noProof/>
              <w:lang w:eastAsia="ru-RU"/>
            </w:rPr>
          </w:pPr>
          <w:hyperlink w:anchor="_Toc188973857" w:history="1">
            <w:r w:rsidRPr="00011592">
              <w:rPr>
                <w:rStyle w:val="a8"/>
                <w:noProof/>
              </w:rPr>
              <w:t>Контакты техподдержки</w:t>
            </w:r>
            <w:r>
              <w:rPr>
                <w:noProof/>
                <w:webHidden/>
              </w:rPr>
              <w:tab/>
            </w:r>
            <w:r>
              <w:rPr>
                <w:noProof/>
                <w:webHidden/>
              </w:rPr>
              <w:fldChar w:fldCharType="begin"/>
            </w:r>
            <w:r>
              <w:rPr>
                <w:noProof/>
                <w:webHidden/>
              </w:rPr>
              <w:instrText xml:space="preserve"> PAGEREF _Toc188973857 \h </w:instrText>
            </w:r>
            <w:r>
              <w:rPr>
                <w:noProof/>
                <w:webHidden/>
              </w:rPr>
            </w:r>
            <w:r>
              <w:rPr>
                <w:noProof/>
                <w:webHidden/>
              </w:rPr>
              <w:fldChar w:fldCharType="separate"/>
            </w:r>
            <w:r>
              <w:rPr>
                <w:noProof/>
                <w:webHidden/>
              </w:rPr>
              <w:t>7</w:t>
            </w:r>
            <w:r>
              <w:rPr>
                <w:noProof/>
                <w:webHidden/>
              </w:rPr>
              <w:fldChar w:fldCharType="end"/>
            </w:r>
          </w:hyperlink>
        </w:p>
        <w:p w14:paraId="57650C93" w14:textId="77777777" w:rsidR="00CE1312" w:rsidRDefault="00CE1312">
          <w:pPr>
            <w:pStyle w:val="11"/>
            <w:tabs>
              <w:tab w:val="right" w:leader="dot" w:pos="9345"/>
            </w:tabs>
            <w:rPr>
              <w:rFonts w:eastAsiaTheme="minorEastAsia"/>
              <w:noProof/>
              <w:lang w:eastAsia="ru-RU"/>
            </w:rPr>
          </w:pPr>
          <w:hyperlink w:anchor="_Toc188973858" w:history="1">
            <w:r w:rsidRPr="00011592">
              <w:rPr>
                <w:rStyle w:val="a8"/>
                <w:noProof/>
              </w:rPr>
              <w:t>Сброс настроек Личного Кабинета</w:t>
            </w:r>
            <w:r>
              <w:rPr>
                <w:noProof/>
                <w:webHidden/>
              </w:rPr>
              <w:tab/>
            </w:r>
            <w:r>
              <w:rPr>
                <w:noProof/>
                <w:webHidden/>
              </w:rPr>
              <w:fldChar w:fldCharType="begin"/>
            </w:r>
            <w:r>
              <w:rPr>
                <w:noProof/>
                <w:webHidden/>
              </w:rPr>
              <w:instrText xml:space="preserve"> PAGEREF _Toc188973858 \h </w:instrText>
            </w:r>
            <w:r>
              <w:rPr>
                <w:noProof/>
                <w:webHidden/>
              </w:rPr>
            </w:r>
            <w:r>
              <w:rPr>
                <w:noProof/>
                <w:webHidden/>
              </w:rPr>
              <w:fldChar w:fldCharType="separate"/>
            </w:r>
            <w:r>
              <w:rPr>
                <w:noProof/>
                <w:webHidden/>
              </w:rPr>
              <w:t>8</w:t>
            </w:r>
            <w:r>
              <w:rPr>
                <w:noProof/>
                <w:webHidden/>
              </w:rPr>
              <w:fldChar w:fldCharType="end"/>
            </w:r>
          </w:hyperlink>
        </w:p>
        <w:p w14:paraId="1931E8F9" w14:textId="6B145E3B" w:rsidR="007E4710" w:rsidRDefault="007E4710">
          <w:r>
            <w:rPr>
              <w:b/>
              <w:bCs/>
            </w:rPr>
            <w:fldChar w:fldCharType="end"/>
          </w:r>
        </w:p>
      </w:sdtContent>
    </w:sdt>
    <w:p w14:paraId="5C7FE31C" w14:textId="60F57107" w:rsidR="007A4722" w:rsidRDefault="007A4722" w:rsidP="007A4722">
      <w:pPr>
        <w:pStyle w:val="1"/>
      </w:pPr>
      <w:bookmarkStart w:id="2" w:name="_Toc188973847"/>
      <w:r>
        <w:t>Введение</w:t>
      </w:r>
      <w:bookmarkEnd w:id="2"/>
    </w:p>
    <w:p w14:paraId="46C4C8BA" w14:textId="11E660DC" w:rsidR="005E60CD" w:rsidRDefault="005F721C" w:rsidP="00807CD0">
      <w:pPr>
        <w:jc w:val="both"/>
      </w:pPr>
      <w:r>
        <w:t>Для 1</w:t>
      </w:r>
      <w:r w:rsidR="00C40BB2" w:rsidRPr="00C40BB2">
        <w:t>44</w:t>
      </w:r>
      <w:r>
        <w:t xml:space="preserve"> ККТ АКСИ в 2024 году по ошибке </w:t>
      </w:r>
      <w:r w:rsidR="005E60CD">
        <w:t xml:space="preserve">были присвоены дублирующие </w:t>
      </w:r>
      <w:r w:rsidR="007A4722">
        <w:t xml:space="preserve">заводские </w:t>
      </w:r>
      <w:r w:rsidR="005E60CD">
        <w:t>номера (двум ККТ был присвоен один и тот же номер). Данная ошибка не позволяет зарегистр</w:t>
      </w:r>
      <w:r w:rsidR="007A4722">
        <w:t>ир</w:t>
      </w:r>
      <w:r w:rsidR="005E60CD">
        <w:t>овать  ККТ в ФНС и должна быть исправлена.</w:t>
      </w:r>
    </w:p>
    <w:p w14:paraId="1801521F" w14:textId="77777777" w:rsidR="007A4722" w:rsidRDefault="005E60CD" w:rsidP="00807CD0">
      <w:pPr>
        <w:jc w:val="both"/>
      </w:pPr>
      <w:r>
        <w:t xml:space="preserve">Для </w:t>
      </w:r>
      <w:r w:rsidR="007A4722">
        <w:t>исправления проблемы компания АКСИ направляет партнёрам новые наклейки с Заводскими номерами.</w:t>
      </w:r>
    </w:p>
    <w:p w14:paraId="75FC28F8" w14:textId="4259E084" w:rsidR="007A4722" w:rsidRDefault="007A4722" w:rsidP="00807CD0">
      <w:pPr>
        <w:jc w:val="both"/>
      </w:pPr>
      <w:r>
        <w:t>Необходимо наклеить на ККТ наклейку с заводским номером (любую неиспользованную на усмотрение партнёра)  и выполнить ряд действий для того чтобы перезаписать Заводской Номер на устройстве.</w:t>
      </w:r>
    </w:p>
    <w:p w14:paraId="1A3EFCA4" w14:textId="56322345" w:rsidR="007A4722" w:rsidRPr="007A4722" w:rsidRDefault="007A4722" w:rsidP="00807CD0">
      <w:pPr>
        <w:jc w:val="both"/>
        <w:rPr>
          <w:b/>
        </w:rPr>
      </w:pPr>
      <w:r w:rsidRPr="007A4722">
        <w:rPr>
          <w:b/>
        </w:rPr>
        <w:t xml:space="preserve">Внимание!  Данное изменение допускается делать только на ККТ, которые не зарегистрированы в ФНС. </w:t>
      </w:r>
    </w:p>
    <w:p w14:paraId="0D07016C" w14:textId="77777777" w:rsidR="00C40BB2" w:rsidRDefault="00C40BB2" w:rsidP="005F721C"/>
    <w:p w14:paraId="06773275" w14:textId="3BADD336" w:rsidR="00C40BB2" w:rsidRPr="00C40BB2" w:rsidRDefault="00C40BB2" w:rsidP="005F721C">
      <w:r>
        <w:t>Дубликаты были выпущены для следующих Заводских Номеров</w:t>
      </w:r>
      <w:r w:rsidRPr="00C40BB2">
        <w:t>:</w:t>
      </w:r>
    </w:p>
    <w:p w14:paraId="4E1E8002" w14:textId="4A200FC6" w:rsidR="00C40BB2" w:rsidRPr="00C40BB2" w:rsidRDefault="00C40BB2" w:rsidP="005F721C">
      <w:r w:rsidRPr="00C40BB2">
        <w:t xml:space="preserve">1001009518015163 1001018761015113 1001038670015145 1001040570015097 1001055290015169 1001057308015084 1001063705015160 1001066607015090 1001066682015219 1001077080015083 1001080595015221 1001098446015207 1001130619015095 1001145531015228 1001177495015174 1001179387015153 1001184081015081 1001197097015208 1001205037015161 1001226036015175 1001258223015238 1001276156015118 1001278584015205 1001285581015178 1001288297015181 1001302358015170 1001305069015106 1001324562015134 1001327730015167 1001358830015128 1001358887015214 1001369551015195 1001371835015229 1001376509015155 1001388306015105 1001390228015193 1001393580015136 1001397612015087 1001455508015220 1001457248015117 1001466423015235 1001470067015100 1001472970015227 1001474578015186 1001480190015185 </w:t>
      </w:r>
      <w:r w:rsidRPr="00C40BB2">
        <w:lastRenderedPageBreak/>
        <w:t>1001499076015156 1001508377015187 1001540407015101 1001546779015151 1001555561015138 1001561966015082 1001566672015137 1001566736015120 1001571734015199 1001578619015094 1001578676015150 1001579410015089 1001593086015240 1001599014015107 1001605913015176 1001608883015159 1001609705015213 1001627065015203 1001627707015154 1001627800015102 1001630295015234 1001636580015129 1001660065015218 1001667467015110 1001668110015217 1001670820015096 1001671729015206 1001677027015237 1001693636015140 1001704672015146 1001707670015162 1001708730015088 1001714124015135 1001717241015233 1001729477015112 1001766636015188 1001768657015144 1001772566015148 1001774270015183 1001774884015171 1001775680015119 1001777215015230 1001785357015132 1001786750015225 1001787807015222 1001795397015180 1001802858015092 1001803822015139 1001806764015093 1001808080015130 1001815069015182 1001843369015236 1001856195015125 1001876859015085 1001878783015200 1001879503015098 1001887947015099 1001896355015184 1001897057015177 1001901620015111 1001916329015091 1001949828015115 1001953498015143 1001957795015158 1001965379015223 1001971948015124 1001975900015141 1001989012015086 1001996077015149 1001998841015210 1002000498001323 1002054896015135 1002080609002293 1002215083015110 1002371786001804 1002409510016628 1002412971056747 1002609256015464 1002619006001937 1002619006001937 1002686575009440 1002779524018636 1002786035005151 1002885807018327 1002964459015396 1002976996003423 1006008547088801 1006014601088918 1006055868047065 1006055868047065 1006055868047065 1006055868047065 1006587467079307 1006790272092211 1006797867056757 1006860178085378 1007055312004052 1007055312004052 1007516960003081</w:t>
      </w:r>
    </w:p>
    <w:p w14:paraId="168C93D0" w14:textId="77777777" w:rsidR="00C40BB2" w:rsidRPr="00C40BB2" w:rsidRDefault="00C40BB2"/>
    <w:p w14:paraId="2A03FC85" w14:textId="59919DA6" w:rsidR="00C40BB2" w:rsidRPr="00C40BB2" w:rsidRDefault="00C40BB2">
      <w:r>
        <w:t>Настоящая инструкция для Вас имеет смысл только в том случае, если Вы нашли Вашу ККТ в  вышеприведённом списке  и если Ваша ККТ не зарегистрирована в ФНС.</w:t>
      </w:r>
    </w:p>
    <w:p w14:paraId="1FF25FDE" w14:textId="60CE3B10" w:rsidR="0001795A" w:rsidRDefault="0001795A"/>
    <w:p w14:paraId="23D9237E" w14:textId="37152404" w:rsidR="007A4722" w:rsidRDefault="007A4722" w:rsidP="007A4722">
      <w:pPr>
        <w:pStyle w:val="1"/>
      </w:pPr>
      <w:bookmarkStart w:id="3" w:name="_Toc188973848"/>
      <w:r>
        <w:t>Действия партнёра</w:t>
      </w:r>
      <w:bookmarkEnd w:id="3"/>
    </w:p>
    <w:p w14:paraId="62EB960C" w14:textId="02E845B2" w:rsidR="00332168" w:rsidRDefault="00332168" w:rsidP="007A4722">
      <w:pPr>
        <w:rPr>
          <w:b/>
          <w:bCs/>
        </w:rPr>
      </w:pPr>
    </w:p>
    <w:p w14:paraId="091A20D0" w14:textId="0C23D52C" w:rsidR="00C40BB2" w:rsidRDefault="00C40BB2" w:rsidP="00C40BB2">
      <w:pPr>
        <w:pStyle w:val="2"/>
      </w:pPr>
      <w:bookmarkStart w:id="4" w:name="_Toc188973849"/>
      <w:r>
        <w:t>Шаг 1. Получите от компании АКСИ наклейку с новыми серийными номерами</w:t>
      </w:r>
      <w:bookmarkEnd w:id="4"/>
    </w:p>
    <w:p w14:paraId="3F70A261" w14:textId="69D2EF6D" w:rsidR="00C40BB2" w:rsidRDefault="00C40BB2" w:rsidP="00C40BB2">
      <w:pPr>
        <w:jc w:val="both"/>
        <w:rPr>
          <w:bCs/>
        </w:rPr>
      </w:pPr>
      <w:r>
        <w:rPr>
          <w:bCs/>
        </w:rPr>
        <w:t>Если Вы обнаружили Вашу ККТ в списке выше и при этом касса не зарегистрирована в ФНС, то Вам необходимо получить от компании АКСИ наклейку с новым серийным номером. При отправке наклейки Вам компания  АКСИ дополнительно внесёт её в список номеров, которые Вы можете использовать для замены. Без новой наклейки с правильным серийным номером  всё, что изложено ниже, работать не будет.</w:t>
      </w:r>
    </w:p>
    <w:p w14:paraId="79BAD093" w14:textId="7A4639E9" w:rsidR="00D464F5" w:rsidRPr="007B7005" w:rsidRDefault="00D464F5" w:rsidP="00C40BB2">
      <w:pPr>
        <w:jc w:val="both"/>
        <w:rPr>
          <w:bCs/>
        </w:rPr>
      </w:pPr>
      <w:r>
        <w:rPr>
          <w:bCs/>
        </w:rPr>
        <w:t>Контакты техподдержки</w:t>
      </w:r>
      <w:r w:rsidRPr="007B7005">
        <w:rPr>
          <w:bCs/>
        </w:rPr>
        <w:t>:</w:t>
      </w:r>
    </w:p>
    <w:p w14:paraId="466BE430" w14:textId="77777777" w:rsidR="00D464F5" w:rsidRPr="007B7005" w:rsidRDefault="00D464F5" w:rsidP="00D464F5">
      <w:pPr>
        <w:jc w:val="both"/>
        <w:rPr>
          <w:b/>
          <w:bCs/>
          <w:sz w:val="32"/>
          <w:szCs w:val="32"/>
        </w:rPr>
      </w:pPr>
      <w:r>
        <w:rPr>
          <w:lang w:val="en-US"/>
        </w:rPr>
        <w:t>Email</w:t>
      </w:r>
      <w:r w:rsidRPr="007B7005">
        <w:t xml:space="preserve">: </w:t>
      </w:r>
      <w:hyperlink r:id="rId9" w:history="1">
        <w:r w:rsidRPr="007D4E2F">
          <w:rPr>
            <w:rStyle w:val="a8"/>
            <w:b/>
            <w:bCs/>
            <w:szCs w:val="32"/>
            <w:lang w:val="en-US"/>
          </w:rPr>
          <w:t>support</w:t>
        </w:r>
        <w:r w:rsidRPr="007B7005">
          <w:rPr>
            <w:rStyle w:val="a8"/>
            <w:b/>
            <w:bCs/>
            <w:szCs w:val="32"/>
          </w:rPr>
          <w:t>@</w:t>
        </w:r>
        <w:r w:rsidRPr="007D4E2F">
          <w:rPr>
            <w:rStyle w:val="a8"/>
            <w:b/>
            <w:bCs/>
            <w:szCs w:val="32"/>
            <w:lang w:val="en-US"/>
          </w:rPr>
          <w:t>aqsi</w:t>
        </w:r>
        <w:r w:rsidRPr="007B7005">
          <w:rPr>
            <w:rStyle w:val="a8"/>
            <w:b/>
            <w:bCs/>
            <w:szCs w:val="32"/>
          </w:rPr>
          <w:t>.</w:t>
        </w:r>
        <w:r w:rsidRPr="007D4E2F">
          <w:rPr>
            <w:rStyle w:val="a8"/>
            <w:b/>
            <w:bCs/>
            <w:szCs w:val="32"/>
            <w:lang w:val="en-US"/>
          </w:rPr>
          <w:t>ru</w:t>
        </w:r>
      </w:hyperlink>
    </w:p>
    <w:p w14:paraId="341DE3D9" w14:textId="77777777" w:rsidR="00D464F5" w:rsidRPr="007B7005" w:rsidRDefault="00D464F5" w:rsidP="00D464F5">
      <w:pPr>
        <w:jc w:val="both"/>
      </w:pPr>
      <w:r w:rsidRPr="007D4E2F">
        <w:t>Телефон</w:t>
      </w:r>
      <w:r w:rsidRPr="007B7005">
        <w:t xml:space="preserve">:  +7 495 445-96-10 </w:t>
      </w:r>
      <w:r w:rsidRPr="00646700">
        <w:t>доп</w:t>
      </w:r>
      <w:r w:rsidRPr="007B7005">
        <w:t>. 4.</w:t>
      </w:r>
    </w:p>
    <w:p w14:paraId="2E6BF287" w14:textId="77777777" w:rsidR="00C40BB2" w:rsidRPr="007B7005" w:rsidRDefault="00C40BB2" w:rsidP="00C40BB2">
      <w:pPr>
        <w:jc w:val="both"/>
        <w:rPr>
          <w:bCs/>
        </w:rPr>
      </w:pPr>
    </w:p>
    <w:p w14:paraId="0A4C3767" w14:textId="36E15F3E" w:rsidR="00C40BB2" w:rsidRDefault="00C40BB2" w:rsidP="00C40BB2">
      <w:pPr>
        <w:pStyle w:val="2"/>
      </w:pPr>
      <w:bookmarkStart w:id="5" w:name="_Toc188973850"/>
      <w:r>
        <w:t>Шаг 2. Проверьте, что Ваша ККТ не фискализирована</w:t>
      </w:r>
      <w:bookmarkEnd w:id="5"/>
    </w:p>
    <w:p w14:paraId="32ED6FDB" w14:textId="7694F014" w:rsidR="00C40BB2" w:rsidRDefault="00C40BB2" w:rsidP="00C40BB2">
      <w:pPr>
        <w:jc w:val="both"/>
        <w:rPr>
          <w:bCs/>
        </w:rPr>
      </w:pPr>
      <w:r>
        <w:rPr>
          <w:bCs/>
        </w:rPr>
        <w:t xml:space="preserve">Вам необходимо убедиться, что Ваша ККТ не фискализирована.  Наиболее явный признак – в ККТ нет фискального накопителя и она не используется в работе. Если же в ККТ уже вставлен фискальный накопитель, убедительная просьба выяснить предысторию работы </w:t>
      </w:r>
      <w:r w:rsidR="00D464F5">
        <w:rPr>
          <w:bCs/>
          <w:lang w:val="en-US"/>
        </w:rPr>
        <w:t>c</w:t>
      </w:r>
      <w:r>
        <w:rPr>
          <w:bCs/>
        </w:rPr>
        <w:t xml:space="preserve"> данной ККТ и понять – используется ККТ в работе или нет, фискализирована ККТ или нет. </w:t>
      </w:r>
    </w:p>
    <w:p w14:paraId="5C380EA6" w14:textId="51AAC15C" w:rsidR="00C40BB2" w:rsidRDefault="00C40BB2" w:rsidP="00C40BB2">
      <w:pPr>
        <w:jc w:val="both"/>
        <w:rPr>
          <w:bCs/>
        </w:rPr>
      </w:pPr>
      <w:r>
        <w:rPr>
          <w:bCs/>
        </w:rPr>
        <w:lastRenderedPageBreak/>
        <w:t xml:space="preserve">Если ККТ фискализирована, то у Вас всё хорошо,  Заводской Номер Вам нельзя менять ни  в коем случае, номер  должен менять тот,  </w:t>
      </w:r>
      <w:r w:rsidR="005D3EBB">
        <w:rPr>
          <w:bCs/>
        </w:rPr>
        <w:t>кому досталась ККТ с таким же Заводским Номером как у Вас</w:t>
      </w:r>
      <w:r>
        <w:rPr>
          <w:bCs/>
        </w:rPr>
        <w:t>.</w:t>
      </w:r>
    </w:p>
    <w:p w14:paraId="203C3A30" w14:textId="777F7A37" w:rsidR="00C40BB2" w:rsidRPr="005D3EBB" w:rsidRDefault="00C40BB2" w:rsidP="00C40BB2">
      <w:pPr>
        <w:jc w:val="both"/>
        <w:rPr>
          <w:bCs/>
          <w:u w:val="double"/>
        </w:rPr>
      </w:pPr>
      <w:r>
        <w:rPr>
          <w:bCs/>
        </w:rPr>
        <w:t xml:space="preserve">Если ККТ не фискализирована, но в неё вставлен фискальный накопитель,  </w:t>
      </w:r>
      <w:r w:rsidR="005D3EBB">
        <w:rPr>
          <w:bCs/>
          <w:u w:val="double"/>
        </w:rPr>
        <w:t>Вам следует отключить и вынуть фискальный накопитель из ККТ на время выполнения замены Заводского Номера.</w:t>
      </w:r>
    </w:p>
    <w:p w14:paraId="62BCC2CE" w14:textId="77777777" w:rsidR="00C40BB2" w:rsidRDefault="00C40BB2" w:rsidP="007A4722">
      <w:pPr>
        <w:rPr>
          <w:b/>
          <w:bCs/>
        </w:rPr>
      </w:pPr>
    </w:p>
    <w:p w14:paraId="229FA2C7" w14:textId="1D832449" w:rsidR="008B2790" w:rsidRDefault="008B2790" w:rsidP="007E4710">
      <w:pPr>
        <w:pStyle w:val="2"/>
      </w:pPr>
      <w:bookmarkStart w:id="6" w:name="_Toc188973851"/>
      <w:r>
        <w:t xml:space="preserve">Шаг </w:t>
      </w:r>
      <w:r w:rsidR="005D3EBB">
        <w:t>3</w:t>
      </w:r>
      <w:r>
        <w:t>.</w:t>
      </w:r>
      <w:r w:rsidR="007E4710">
        <w:t xml:space="preserve"> Подключение к сети  и обновление приложений</w:t>
      </w:r>
      <w:bookmarkEnd w:id="6"/>
    </w:p>
    <w:p w14:paraId="6134672F" w14:textId="40D58FE2" w:rsidR="008B2790" w:rsidRPr="008B2790" w:rsidRDefault="008B2790" w:rsidP="00807CD0">
      <w:pPr>
        <w:jc w:val="both"/>
        <w:rPr>
          <w:bCs/>
        </w:rPr>
      </w:pPr>
      <w:r>
        <w:rPr>
          <w:bCs/>
        </w:rPr>
        <w:t xml:space="preserve">Необходимо включить Вашу ККТ, подключиться к сети </w:t>
      </w:r>
      <w:r>
        <w:rPr>
          <w:bCs/>
          <w:lang w:val="en-US"/>
        </w:rPr>
        <w:t>Wi</w:t>
      </w:r>
      <w:r w:rsidRPr="008B2790">
        <w:rPr>
          <w:bCs/>
        </w:rPr>
        <w:t>-</w:t>
      </w:r>
      <w:r>
        <w:rPr>
          <w:bCs/>
          <w:lang w:val="en-US"/>
        </w:rPr>
        <w:t>Fi</w:t>
      </w:r>
      <w:r>
        <w:rPr>
          <w:bCs/>
        </w:rPr>
        <w:t xml:space="preserve"> или вставить  рабочую СИМ-карту</w:t>
      </w:r>
      <w:r w:rsidR="007D420E">
        <w:rPr>
          <w:bCs/>
        </w:rPr>
        <w:t>.</w:t>
      </w:r>
    </w:p>
    <w:p w14:paraId="2BE7562C" w14:textId="6942D149" w:rsidR="007D420E" w:rsidRDefault="007D420E" w:rsidP="00807CD0">
      <w:pPr>
        <w:jc w:val="both"/>
        <w:rPr>
          <w:b/>
        </w:rPr>
      </w:pPr>
      <w:r w:rsidRPr="007D420E">
        <w:rPr>
          <w:b/>
        </w:rPr>
        <w:t xml:space="preserve">Важно! </w:t>
      </w:r>
      <w:r>
        <w:rPr>
          <w:b/>
          <w:lang w:val="en-US"/>
        </w:rPr>
        <w:t>SIM</w:t>
      </w:r>
      <w:r w:rsidRPr="007D420E">
        <w:rPr>
          <w:b/>
        </w:rPr>
        <w:t xml:space="preserve"> </w:t>
      </w:r>
      <w:r>
        <w:rPr>
          <w:b/>
        </w:rPr>
        <w:t xml:space="preserve">карту нужно вставлять в момент когда ККТ выключена. Рекомендуется вставлять </w:t>
      </w:r>
      <w:r>
        <w:rPr>
          <w:b/>
          <w:lang w:val="en-US"/>
        </w:rPr>
        <w:t>SIM</w:t>
      </w:r>
      <w:r w:rsidRPr="007D420E">
        <w:rPr>
          <w:b/>
        </w:rPr>
        <w:t xml:space="preserve"> </w:t>
      </w:r>
      <w:r>
        <w:rPr>
          <w:b/>
        </w:rPr>
        <w:t>карту в слот 1</w:t>
      </w:r>
      <w:r w:rsidR="007B7005" w:rsidRPr="007B7005">
        <w:rPr>
          <w:b/>
        </w:rPr>
        <w:t xml:space="preserve"> (</w:t>
      </w:r>
      <w:r w:rsidR="007B7005">
        <w:rPr>
          <w:b/>
        </w:rPr>
        <w:t>номера слотов указаны мелким шрифтом на корпусе рядом со слотами).</w:t>
      </w:r>
    </w:p>
    <w:p w14:paraId="76C1E047" w14:textId="3B3738D9" w:rsidR="007D420E" w:rsidRDefault="007D420E" w:rsidP="00807CD0">
      <w:pPr>
        <w:jc w:val="both"/>
      </w:pPr>
      <w:r w:rsidRPr="007D420E">
        <w:t xml:space="preserve">Если Вы используете </w:t>
      </w:r>
      <w:r w:rsidRPr="007D420E">
        <w:rPr>
          <w:lang w:val="en-US"/>
        </w:rPr>
        <w:t>Wi</w:t>
      </w:r>
      <w:r w:rsidRPr="007D420E">
        <w:t xml:space="preserve"> </w:t>
      </w:r>
      <w:r w:rsidRPr="007D420E">
        <w:rPr>
          <w:lang w:val="en-US"/>
        </w:rPr>
        <w:t>Fi</w:t>
      </w:r>
      <w:r w:rsidRPr="007D420E">
        <w:t xml:space="preserve">, то при подключении потребуется ввести параметры сети </w:t>
      </w:r>
      <w:r w:rsidRPr="007D420E">
        <w:rPr>
          <w:lang w:val="en-US"/>
        </w:rPr>
        <w:t>Wi</w:t>
      </w:r>
      <w:r w:rsidRPr="007D420E">
        <w:t xml:space="preserve"> </w:t>
      </w:r>
      <w:r w:rsidRPr="007D420E">
        <w:rPr>
          <w:lang w:val="en-US"/>
        </w:rPr>
        <w:t>Fi</w:t>
      </w:r>
      <w:r w:rsidRPr="007D420E">
        <w:t>.</w:t>
      </w:r>
    </w:p>
    <w:p w14:paraId="20D4106F" w14:textId="0BB6A250" w:rsidR="007E4710" w:rsidRPr="007E4710" w:rsidRDefault="007E4710" w:rsidP="00807CD0">
      <w:pPr>
        <w:jc w:val="both"/>
        <w:rPr>
          <w:bCs/>
        </w:rPr>
      </w:pPr>
      <w:r>
        <w:rPr>
          <w:bCs/>
        </w:rPr>
        <w:t xml:space="preserve">Более подробно процесс подключения сети и обновления приложений описан в руководстве пользователя разделе «Первый запуск кассы» </w:t>
      </w:r>
      <w:hyperlink r:id="rId10" w:history="1">
        <w:r w:rsidRPr="00FD64F6">
          <w:rPr>
            <w:rStyle w:val="a8"/>
            <w:bCs/>
            <w:lang w:val="en-US"/>
          </w:rPr>
          <w:t>https</w:t>
        </w:r>
        <w:r w:rsidRPr="007E4710">
          <w:rPr>
            <w:rStyle w:val="a8"/>
            <w:bCs/>
          </w:rPr>
          <w:t>://</w:t>
        </w:r>
        <w:r w:rsidRPr="00FD64F6">
          <w:rPr>
            <w:rStyle w:val="a8"/>
            <w:bCs/>
            <w:lang w:val="en-US"/>
          </w:rPr>
          <w:t>aqsi</w:t>
        </w:r>
        <w:r w:rsidRPr="007E4710">
          <w:rPr>
            <w:rStyle w:val="a8"/>
            <w:bCs/>
          </w:rPr>
          <w:t>.</w:t>
        </w:r>
        <w:r w:rsidRPr="00FD64F6">
          <w:rPr>
            <w:rStyle w:val="a8"/>
            <w:bCs/>
            <w:lang w:val="en-US"/>
          </w:rPr>
          <w:t>ru</w:t>
        </w:r>
        <w:r w:rsidRPr="007E4710">
          <w:rPr>
            <w:rStyle w:val="a8"/>
            <w:bCs/>
          </w:rPr>
          <w:t>/</w:t>
        </w:r>
        <w:r w:rsidRPr="00FD64F6">
          <w:rPr>
            <w:rStyle w:val="a8"/>
            <w:bCs/>
            <w:lang w:val="en-US"/>
          </w:rPr>
          <w:t>support</w:t>
        </w:r>
        <w:r w:rsidRPr="007E4710">
          <w:rPr>
            <w:rStyle w:val="a8"/>
            <w:bCs/>
          </w:rPr>
          <w:t>/</w:t>
        </w:r>
        <w:r w:rsidRPr="00FD64F6">
          <w:rPr>
            <w:rStyle w:val="a8"/>
            <w:bCs/>
            <w:lang w:val="en-US"/>
          </w:rPr>
          <w:t>zapusk</w:t>
        </w:r>
        <w:r w:rsidRPr="007E4710">
          <w:rPr>
            <w:rStyle w:val="a8"/>
            <w:bCs/>
          </w:rPr>
          <w:t>-</w:t>
        </w:r>
        <w:r w:rsidRPr="00FD64F6">
          <w:rPr>
            <w:rStyle w:val="a8"/>
            <w:bCs/>
            <w:lang w:val="en-US"/>
          </w:rPr>
          <w:t>kassyi</w:t>
        </w:r>
        <w:r w:rsidRPr="007E4710">
          <w:rPr>
            <w:rStyle w:val="a8"/>
            <w:bCs/>
          </w:rPr>
          <w:t>/</w:t>
        </w:r>
      </w:hyperlink>
    </w:p>
    <w:p w14:paraId="1778DE80" w14:textId="77777777" w:rsidR="007E4710" w:rsidRPr="007E4710" w:rsidRDefault="007E4710" w:rsidP="007A4722">
      <w:pPr>
        <w:rPr>
          <w:bCs/>
        </w:rPr>
      </w:pPr>
    </w:p>
    <w:p w14:paraId="4113905C" w14:textId="78098066" w:rsidR="007A4722" w:rsidRPr="00E30314" w:rsidRDefault="007A4722" w:rsidP="007E4710">
      <w:pPr>
        <w:pStyle w:val="2"/>
      </w:pPr>
      <w:bookmarkStart w:id="7" w:name="_Toc188973852"/>
      <w:r w:rsidRPr="007E4710">
        <w:t xml:space="preserve">Шаг </w:t>
      </w:r>
      <w:r w:rsidR="00D464F5">
        <w:t>4</w:t>
      </w:r>
      <w:r w:rsidRPr="007E4710">
        <w:t xml:space="preserve">.  </w:t>
      </w:r>
      <w:r w:rsidR="007E4710">
        <w:t>Вход в аккаунт Личного Кабинета АКСИ</w:t>
      </w:r>
      <w:r w:rsidR="00E30314">
        <w:t xml:space="preserve"> и выбор кассира</w:t>
      </w:r>
      <w:bookmarkEnd w:id="7"/>
    </w:p>
    <w:p w14:paraId="3F6C0459" w14:textId="31741225" w:rsidR="00EE6581" w:rsidRPr="00EE6581" w:rsidRDefault="007E4710" w:rsidP="00807CD0">
      <w:pPr>
        <w:jc w:val="both"/>
        <w:rPr>
          <w:bCs/>
        </w:rPr>
      </w:pPr>
      <w:r>
        <w:rPr>
          <w:bCs/>
        </w:rPr>
        <w:t xml:space="preserve">Необходимо </w:t>
      </w:r>
      <w:r w:rsidR="00EE6581">
        <w:rPr>
          <w:bCs/>
        </w:rPr>
        <w:t xml:space="preserve">войти в аккаунт Личного Кабинета АКСИ. Если у Вас нет аккаунта, необходимо его создать либо на самом устройстве, либо на сайте </w:t>
      </w:r>
      <w:hyperlink r:id="rId11" w:history="1">
        <w:r w:rsidR="00EE6581" w:rsidRPr="00FD64F6">
          <w:rPr>
            <w:rStyle w:val="a8"/>
            <w:bCs/>
            <w:lang w:val="en-US"/>
          </w:rPr>
          <w:t>https</w:t>
        </w:r>
        <w:r w:rsidR="00EE6581" w:rsidRPr="00FD64F6">
          <w:rPr>
            <w:rStyle w:val="a8"/>
            <w:bCs/>
          </w:rPr>
          <w:t>:</w:t>
        </w:r>
        <w:r w:rsidR="00EE6581" w:rsidRPr="00EE6581">
          <w:rPr>
            <w:rStyle w:val="a8"/>
            <w:bCs/>
          </w:rPr>
          <w:t>//</w:t>
        </w:r>
        <w:r w:rsidR="00EE6581" w:rsidRPr="00FD64F6">
          <w:rPr>
            <w:rStyle w:val="a8"/>
            <w:bCs/>
            <w:lang w:val="en-US"/>
          </w:rPr>
          <w:t>lk</w:t>
        </w:r>
        <w:r w:rsidR="00EE6581" w:rsidRPr="00EE6581">
          <w:rPr>
            <w:rStyle w:val="a8"/>
            <w:bCs/>
          </w:rPr>
          <w:t>.</w:t>
        </w:r>
        <w:r w:rsidR="00EE6581" w:rsidRPr="00FD64F6">
          <w:rPr>
            <w:rStyle w:val="a8"/>
            <w:bCs/>
            <w:lang w:val="en-US"/>
          </w:rPr>
          <w:t>aqsi</w:t>
        </w:r>
        <w:r w:rsidR="00EE6581" w:rsidRPr="00EE6581">
          <w:rPr>
            <w:rStyle w:val="a8"/>
            <w:bCs/>
          </w:rPr>
          <w:t>.</w:t>
        </w:r>
        <w:r w:rsidR="00EE6581" w:rsidRPr="00FD64F6">
          <w:rPr>
            <w:rStyle w:val="a8"/>
            <w:bCs/>
            <w:lang w:val="en-US"/>
          </w:rPr>
          <w:t>ru</w:t>
        </w:r>
      </w:hyperlink>
      <w:r w:rsidR="00EE6581">
        <w:rPr>
          <w:bCs/>
        </w:rPr>
        <w:t>.</w:t>
      </w:r>
    </w:p>
    <w:p w14:paraId="550A928B" w14:textId="77777777" w:rsidR="00E615D3" w:rsidRDefault="00E615D3" w:rsidP="00E615D3">
      <w:pPr>
        <w:jc w:val="both"/>
      </w:pPr>
      <w:r>
        <w:t xml:space="preserve">Более подробно процесс регистрации аккаунта описан в руководстве пользователя в разделе «Регистрация Аккаунта» </w:t>
      </w:r>
      <w:hyperlink r:id="rId12" w:history="1">
        <w:r w:rsidRPr="00FD64F6">
          <w:rPr>
            <w:rStyle w:val="a8"/>
          </w:rPr>
          <w:t>https://aqsi.ru/support/registraciya-akkaunta/</w:t>
        </w:r>
      </w:hyperlink>
    </w:p>
    <w:p w14:paraId="6F1FA964" w14:textId="41904184" w:rsidR="00D464F5" w:rsidRPr="00D464F5" w:rsidRDefault="00D464F5" w:rsidP="00807CD0">
      <w:pPr>
        <w:jc w:val="both"/>
        <w:rPr>
          <w:bCs/>
        </w:rPr>
      </w:pPr>
      <w:r>
        <w:rPr>
          <w:bCs/>
        </w:rPr>
        <w:t>Если Вы не являетесь конечным пользователем ККТ (например, Вы сотрудник ЦТО), то Вы можете временно использовать свой Личный Кабинет АКСИ на время замены Заводского Номера, а затем «сбросить»</w:t>
      </w:r>
      <w:r w:rsidR="00E615D3">
        <w:rPr>
          <w:bCs/>
        </w:rPr>
        <w:t xml:space="preserve"> привязку ККТ к Вашему Личному Кабинету (см. раздел </w:t>
      </w:r>
      <w:r w:rsidR="00E615D3" w:rsidRPr="00E615D3">
        <w:rPr>
          <w:b/>
          <w:bCs/>
        </w:rPr>
        <w:t>«Сброс настроек Личного Кабинета»</w:t>
      </w:r>
      <w:r w:rsidR="00E615D3">
        <w:rPr>
          <w:bCs/>
        </w:rPr>
        <w:t xml:space="preserve">  в самом конце настоящей инструкции).</w:t>
      </w:r>
    </w:p>
    <w:p w14:paraId="0A56224F" w14:textId="79FDED5B" w:rsidR="007E4710" w:rsidRDefault="00E30314" w:rsidP="00807CD0">
      <w:pPr>
        <w:jc w:val="both"/>
      </w:pPr>
      <w:r>
        <w:t>После успешной авторизации в ЛК АКСИ на экране терминала должен отобразиться список кассиров из ЛК пользователя (см. Рисунок 1).</w:t>
      </w:r>
    </w:p>
    <w:p w14:paraId="41C3EE80" w14:textId="77777777" w:rsidR="00E30314" w:rsidRDefault="00E30314" w:rsidP="007E4710"/>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5919"/>
      </w:tblGrid>
      <w:tr w:rsidR="00E30314" w14:paraId="78922DD4" w14:textId="77777777" w:rsidTr="00E30314">
        <w:tc>
          <w:tcPr>
            <w:tcW w:w="3652" w:type="dxa"/>
          </w:tcPr>
          <w:p w14:paraId="722C4DD6" w14:textId="1E177961" w:rsidR="00E30314" w:rsidRDefault="00E30314" w:rsidP="007E4710">
            <w:r w:rsidRPr="00E30314">
              <w:rPr>
                <w:noProof/>
                <w:lang w:eastAsia="ru-RU"/>
              </w:rPr>
              <w:drawing>
                <wp:inline distT="0" distB="0" distL="0" distR="0" wp14:anchorId="05983624" wp14:editId="3B61A386">
                  <wp:extent cx="1699260" cy="3078480"/>
                  <wp:effectExtent l="0" t="0" r="0" b="762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1699260" cy="3078480"/>
                          </a:xfrm>
                          <a:prstGeom prst="rect">
                            <a:avLst/>
                          </a:prstGeom>
                        </pic:spPr>
                      </pic:pic>
                    </a:graphicData>
                  </a:graphic>
                </wp:inline>
              </w:drawing>
            </w:r>
          </w:p>
        </w:tc>
        <w:tc>
          <w:tcPr>
            <w:tcW w:w="5919" w:type="dxa"/>
          </w:tcPr>
          <w:p w14:paraId="28B310A4" w14:textId="4FDB7750" w:rsidR="00E30314" w:rsidRPr="00E30314" w:rsidRDefault="00E30314" w:rsidP="007E4710">
            <w:pPr>
              <w:rPr>
                <w:b/>
              </w:rPr>
            </w:pPr>
            <w:r w:rsidRPr="00E30314">
              <w:rPr>
                <w:b/>
              </w:rPr>
              <w:t xml:space="preserve">Рисунок 1. Экран ККТ </w:t>
            </w:r>
            <w:r w:rsidRPr="00E30314">
              <w:rPr>
                <w:b/>
                <w:lang w:val="en-US"/>
              </w:rPr>
              <w:t>AQSI</w:t>
            </w:r>
            <w:r w:rsidRPr="00E30314">
              <w:rPr>
                <w:b/>
              </w:rPr>
              <w:t>5-Ф со списком кассиров, который отображается после входа в ЛК организации.</w:t>
            </w:r>
          </w:p>
        </w:tc>
      </w:tr>
    </w:tbl>
    <w:p w14:paraId="296B36D8" w14:textId="6DC992F4" w:rsidR="00E30314" w:rsidRPr="0002513A" w:rsidRDefault="00E30314" w:rsidP="00807CD0">
      <w:pPr>
        <w:jc w:val="both"/>
      </w:pPr>
      <w:r>
        <w:lastRenderedPageBreak/>
        <w:t>Далее Вам необходимо выбрать кассира с правами «Администратор». В частности,  на Рисунке 1 перечислено  3 кассира</w:t>
      </w:r>
      <w:r w:rsidRPr="00E30314">
        <w:t>:</w:t>
      </w:r>
    </w:p>
    <w:p w14:paraId="691784E3" w14:textId="52E11EF7" w:rsidR="00E30314" w:rsidRDefault="00E30314" w:rsidP="00807CD0">
      <w:pPr>
        <w:pStyle w:val="a7"/>
        <w:numPr>
          <w:ilvl w:val="0"/>
          <w:numId w:val="5"/>
        </w:numPr>
        <w:jc w:val="both"/>
      </w:pPr>
      <w:r>
        <w:t>Валентин – Администратор</w:t>
      </w:r>
    </w:p>
    <w:p w14:paraId="6368C254" w14:textId="299174AF" w:rsidR="00E30314" w:rsidRDefault="00E30314" w:rsidP="00807CD0">
      <w:pPr>
        <w:pStyle w:val="a7"/>
        <w:numPr>
          <w:ilvl w:val="0"/>
          <w:numId w:val="5"/>
        </w:numPr>
        <w:jc w:val="both"/>
      </w:pPr>
      <w:r>
        <w:t>Елена – Младший кассир</w:t>
      </w:r>
    </w:p>
    <w:p w14:paraId="4C3635EA" w14:textId="4D7D1A22" w:rsidR="00E30314" w:rsidRDefault="00E30314" w:rsidP="00807CD0">
      <w:pPr>
        <w:pStyle w:val="a7"/>
        <w:numPr>
          <w:ilvl w:val="0"/>
          <w:numId w:val="5"/>
        </w:numPr>
        <w:jc w:val="both"/>
      </w:pPr>
      <w:r>
        <w:t>Галина – кассир</w:t>
      </w:r>
    </w:p>
    <w:p w14:paraId="284DE003" w14:textId="6EA168D9" w:rsidR="00E30314" w:rsidRDefault="00E30314" w:rsidP="00807CD0">
      <w:pPr>
        <w:jc w:val="both"/>
      </w:pPr>
      <w:r>
        <w:t>Для целей настоящей инструкции подходит только кассир Валентин с правами «Администратор».</w:t>
      </w:r>
    </w:p>
    <w:p w14:paraId="6305BFF1" w14:textId="3D7FD3C1" w:rsidR="00E30314" w:rsidRDefault="00E30314" w:rsidP="00807CD0">
      <w:pPr>
        <w:jc w:val="both"/>
      </w:pPr>
      <w:r>
        <w:t xml:space="preserve">При выборе кассира может потребоваться ПИН код кассира, который Вы </w:t>
      </w:r>
      <w:r w:rsidR="003E5C84">
        <w:t>(</w:t>
      </w:r>
      <w:r>
        <w:t>либо администратор Личного Кабинета пользователя</w:t>
      </w:r>
      <w:r w:rsidR="003E5C84">
        <w:t>) указали при добавлении кассира.</w:t>
      </w:r>
    </w:p>
    <w:p w14:paraId="4140470A" w14:textId="01785450" w:rsidR="00E30314" w:rsidRDefault="003E5C84" w:rsidP="00807CD0">
      <w:pPr>
        <w:jc w:val="both"/>
      </w:pPr>
      <w:r>
        <w:t>После успешного выбора кассира Вы должны увидеть экран  как на Рисунке 2.</w:t>
      </w:r>
    </w:p>
    <w:p w14:paraId="041C4DDC" w14:textId="77777777" w:rsidR="003E5C84" w:rsidRDefault="003E5C84" w:rsidP="003E5C84"/>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5919"/>
      </w:tblGrid>
      <w:tr w:rsidR="003E5C84" w14:paraId="10831C5A" w14:textId="77777777" w:rsidTr="009E79B0">
        <w:tc>
          <w:tcPr>
            <w:tcW w:w="3652" w:type="dxa"/>
          </w:tcPr>
          <w:p w14:paraId="4CE3A213" w14:textId="48F19303" w:rsidR="003E5C84" w:rsidRDefault="003E5C84" w:rsidP="009E79B0">
            <w:r w:rsidRPr="003E5C84">
              <w:rPr>
                <w:noProof/>
                <w:lang w:eastAsia="ru-RU"/>
              </w:rPr>
              <w:drawing>
                <wp:inline distT="0" distB="0" distL="0" distR="0" wp14:anchorId="76A1C708" wp14:editId="375D8228">
                  <wp:extent cx="1546860" cy="280416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546860" cy="2804160"/>
                          </a:xfrm>
                          <a:prstGeom prst="rect">
                            <a:avLst/>
                          </a:prstGeom>
                        </pic:spPr>
                      </pic:pic>
                    </a:graphicData>
                  </a:graphic>
                </wp:inline>
              </w:drawing>
            </w:r>
          </w:p>
        </w:tc>
        <w:tc>
          <w:tcPr>
            <w:tcW w:w="5919" w:type="dxa"/>
          </w:tcPr>
          <w:p w14:paraId="53CD92BC" w14:textId="25946EA2" w:rsidR="003E5C84" w:rsidRPr="00E30314" w:rsidRDefault="003E5C84" w:rsidP="003E5C84">
            <w:pPr>
              <w:rPr>
                <w:b/>
              </w:rPr>
            </w:pPr>
            <w:r w:rsidRPr="00E30314">
              <w:rPr>
                <w:b/>
              </w:rPr>
              <w:t xml:space="preserve">Рисунок </w:t>
            </w:r>
            <w:r>
              <w:rPr>
                <w:b/>
              </w:rPr>
              <w:t>2</w:t>
            </w:r>
            <w:r w:rsidRPr="00E30314">
              <w:rPr>
                <w:b/>
              </w:rPr>
              <w:t xml:space="preserve">. Экран ККТ </w:t>
            </w:r>
            <w:r w:rsidRPr="00E30314">
              <w:rPr>
                <w:b/>
                <w:lang w:val="en-US"/>
              </w:rPr>
              <w:t>AQSI</w:t>
            </w:r>
            <w:r w:rsidRPr="00E30314">
              <w:rPr>
                <w:b/>
              </w:rPr>
              <w:t xml:space="preserve">5-Ф </w:t>
            </w:r>
            <w:r>
              <w:rPr>
                <w:b/>
              </w:rPr>
              <w:t>после выбора кассира.</w:t>
            </w:r>
          </w:p>
        </w:tc>
      </w:tr>
    </w:tbl>
    <w:p w14:paraId="10E36B4F" w14:textId="77777777" w:rsidR="003E5C84" w:rsidRDefault="003E5C84" w:rsidP="003E5C84"/>
    <w:p w14:paraId="681038E5" w14:textId="77777777" w:rsidR="00E30314" w:rsidRDefault="00E30314" w:rsidP="007E4710"/>
    <w:p w14:paraId="56F9E6FC" w14:textId="6817D284" w:rsidR="003E5C84" w:rsidRPr="003E5C84" w:rsidRDefault="003E5C84" w:rsidP="003E5C84">
      <w:pPr>
        <w:pStyle w:val="2"/>
      </w:pPr>
      <w:bookmarkStart w:id="8" w:name="_Toc188973853"/>
      <w:r w:rsidRPr="007E4710">
        <w:t xml:space="preserve">Шаг </w:t>
      </w:r>
      <w:r w:rsidR="00D464F5">
        <w:t>5</w:t>
      </w:r>
      <w:r w:rsidRPr="007E4710">
        <w:t xml:space="preserve">.  </w:t>
      </w:r>
      <w:r>
        <w:t xml:space="preserve">Уточнение </w:t>
      </w:r>
      <w:r>
        <w:rPr>
          <w:lang w:val="en-US"/>
        </w:rPr>
        <w:t>IMEI</w:t>
      </w:r>
      <w:r>
        <w:t xml:space="preserve"> устройства</w:t>
      </w:r>
      <w:bookmarkEnd w:id="8"/>
    </w:p>
    <w:p w14:paraId="51638EB8" w14:textId="77777777" w:rsidR="00E30314" w:rsidRDefault="00E30314" w:rsidP="00807CD0">
      <w:pPr>
        <w:jc w:val="both"/>
      </w:pPr>
    </w:p>
    <w:p w14:paraId="032222F3" w14:textId="0D28ABA4" w:rsidR="003E5C84" w:rsidRDefault="003E5C84" w:rsidP="00807CD0">
      <w:pPr>
        <w:jc w:val="both"/>
      </w:pPr>
      <w:r>
        <w:rPr>
          <w:lang w:val="en-US"/>
        </w:rPr>
        <w:t>IMEI</w:t>
      </w:r>
      <w:r>
        <w:t xml:space="preserve">1 в системе управления терминалами АКСИ используется в качестве уникального идентификатора устройства.  Вам необходимо уточнить </w:t>
      </w:r>
      <w:r>
        <w:rPr>
          <w:lang w:val="en-US"/>
        </w:rPr>
        <w:t>IMEI</w:t>
      </w:r>
      <w:r w:rsidRPr="00A5098B">
        <w:t xml:space="preserve">1 </w:t>
      </w:r>
      <w:r>
        <w:t xml:space="preserve">в </w:t>
      </w:r>
      <w:r w:rsidR="00A5098B">
        <w:t xml:space="preserve">разделе </w:t>
      </w:r>
    </w:p>
    <w:p w14:paraId="73670767" w14:textId="0292BE48" w:rsidR="00E30314" w:rsidRPr="00A5098B" w:rsidRDefault="00A5098B" w:rsidP="00807CD0">
      <w:pPr>
        <w:jc w:val="both"/>
        <w:rPr>
          <w:b/>
        </w:rPr>
      </w:pPr>
      <w:r w:rsidRPr="00A5098B">
        <w:rPr>
          <w:b/>
        </w:rPr>
        <w:t xml:space="preserve">Настройки // Касса // Тех. обслуживание ККТ // Информация об устройстве </w:t>
      </w:r>
    </w:p>
    <w:p w14:paraId="0D95EA77" w14:textId="4320E1F1" w:rsidR="00E30314" w:rsidRDefault="00A5098B" w:rsidP="00807CD0">
      <w:pPr>
        <w:jc w:val="both"/>
      </w:pPr>
      <w:r>
        <w:t>Если этот пункт меню Вам не доступен,  значит предыдущий шаг (выбор кассира) не был выполнен либо вы авторизовались кассиром, у которого нет прав администратора.  Вернитесь на предыдущий шаг настоящей инструкции и выберите правильного кассира.</w:t>
      </w:r>
    </w:p>
    <w:p w14:paraId="18E5045E" w14:textId="3EA2ADE1" w:rsidR="00A5098B" w:rsidRPr="006E270E" w:rsidRDefault="00A5098B" w:rsidP="00807CD0">
      <w:pPr>
        <w:jc w:val="both"/>
      </w:pPr>
      <w:r>
        <w:t xml:space="preserve">В случае успеха, Вы должны увидеть экран </w:t>
      </w:r>
      <w:r w:rsidR="006E270E">
        <w:t xml:space="preserve">как на Рисунке 3. Информация об </w:t>
      </w:r>
      <w:r w:rsidR="006E270E">
        <w:rPr>
          <w:lang w:val="en-US"/>
        </w:rPr>
        <w:t>IMEI</w:t>
      </w:r>
      <w:r w:rsidR="006E270E" w:rsidRPr="006E270E">
        <w:t xml:space="preserve"> 1 </w:t>
      </w:r>
      <w:r w:rsidR="006E270E">
        <w:t>находится в левом верхнем углу.</w:t>
      </w:r>
    </w:p>
    <w:p w14:paraId="6A5A5E11" w14:textId="77777777" w:rsidR="00A5098B" w:rsidRPr="00A5098B" w:rsidRDefault="00A5098B" w:rsidP="007E4710"/>
    <w:p w14:paraId="61E66AC1" w14:textId="77777777" w:rsidR="00A5098B" w:rsidRDefault="00A5098B" w:rsidP="00A5098B"/>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5919"/>
      </w:tblGrid>
      <w:tr w:rsidR="00A5098B" w14:paraId="6EC079D6" w14:textId="77777777" w:rsidTr="009E79B0">
        <w:tc>
          <w:tcPr>
            <w:tcW w:w="3652" w:type="dxa"/>
          </w:tcPr>
          <w:p w14:paraId="5F9A61BA" w14:textId="499B0EB3" w:rsidR="00A5098B" w:rsidRDefault="00A5098B" w:rsidP="009E79B0">
            <w:r w:rsidRPr="00A5098B">
              <w:rPr>
                <w:noProof/>
                <w:lang w:eastAsia="ru-RU"/>
              </w:rPr>
              <w:lastRenderedPageBreak/>
              <w:drawing>
                <wp:inline distT="0" distB="0" distL="0" distR="0" wp14:anchorId="5C8FCDF4" wp14:editId="13DCFD2F">
                  <wp:extent cx="1737360" cy="3078480"/>
                  <wp:effectExtent l="0" t="0" r="0"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737360" cy="3078480"/>
                          </a:xfrm>
                          <a:prstGeom prst="rect">
                            <a:avLst/>
                          </a:prstGeom>
                        </pic:spPr>
                      </pic:pic>
                    </a:graphicData>
                  </a:graphic>
                </wp:inline>
              </w:drawing>
            </w:r>
          </w:p>
        </w:tc>
        <w:tc>
          <w:tcPr>
            <w:tcW w:w="5919" w:type="dxa"/>
          </w:tcPr>
          <w:p w14:paraId="40A400D3" w14:textId="518686EF" w:rsidR="00A5098B" w:rsidRPr="0002513A" w:rsidRDefault="00A5098B" w:rsidP="00A5098B">
            <w:pPr>
              <w:rPr>
                <w:b/>
              </w:rPr>
            </w:pPr>
            <w:r w:rsidRPr="00E30314">
              <w:rPr>
                <w:b/>
              </w:rPr>
              <w:t xml:space="preserve">Рисунок </w:t>
            </w:r>
            <w:r w:rsidRPr="00A5098B">
              <w:rPr>
                <w:b/>
              </w:rPr>
              <w:t>3</w:t>
            </w:r>
            <w:r w:rsidRPr="00E30314">
              <w:rPr>
                <w:b/>
              </w:rPr>
              <w:t xml:space="preserve">. Экран ККТ </w:t>
            </w:r>
            <w:r w:rsidRPr="00E30314">
              <w:rPr>
                <w:b/>
                <w:lang w:val="en-US"/>
              </w:rPr>
              <w:t>AQSI</w:t>
            </w:r>
            <w:r w:rsidRPr="00E30314">
              <w:rPr>
                <w:b/>
              </w:rPr>
              <w:t xml:space="preserve">5-Ф </w:t>
            </w:r>
            <w:r>
              <w:rPr>
                <w:b/>
              </w:rPr>
              <w:t xml:space="preserve">с информацией об </w:t>
            </w:r>
            <w:r>
              <w:rPr>
                <w:b/>
                <w:lang w:val="en-US"/>
              </w:rPr>
              <w:t>IMEI</w:t>
            </w:r>
          </w:p>
        </w:tc>
      </w:tr>
    </w:tbl>
    <w:p w14:paraId="690F091D" w14:textId="77777777" w:rsidR="00A5098B" w:rsidRDefault="00A5098B" w:rsidP="00A5098B"/>
    <w:p w14:paraId="27D7B4DA" w14:textId="77777777" w:rsidR="00A5098B" w:rsidRDefault="00A5098B" w:rsidP="007E4710"/>
    <w:p w14:paraId="1D87B3B9" w14:textId="77777777" w:rsidR="00E615D3" w:rsidRDefault="00E615D3" w:rsidP="007E4710"/>
    <w:p w14:paraId="7A0676D4" w14:textId="77777777" w:rsidR="00E615D3" w:rsidRDefault="00E615D3" w:rsidP="007E4710"/>
    <w:p w14:paraId="72EA27EF" w14:textId="520A7E78" w:rsidR="006E270E" w:rsidRPr="006E270E" w:rsidRDefault="006E270E" w:rsidP="006E270E">
      <w:pPr>
        <w:pStyle w:val="2"/>
      </w:pPr>
      <w:bookmarkStart w:id="9" w:name="_Toc188973854"/>
      <w:r w:rsidRPr="007E4710">
        <w:t xml:space="preserve">Шаг </w:t>
      </w:r>
      <w:r w:rsidR="00D464F5">
        <w:t>6</w:t>
      </w:r>
      <w:r w:rsidRPr="007E4710">
        <w:t xml:space="preserve">.  </w:t>
      </w:r>
      <w:r>
        <w:t>Уточнение Заводского Номера устройства</w:t>
      </w:r>
      <w:bookmarkEnd w:id="9"/>
    </w:p>
    <w:p w14:paraId="63A2AD95" w14:textId="77777777" w:rsidR="006E270E" w:rsidRDefault="006E270E" w:rsidP="002A2B54">
      <w:pPr>
        <w:jc w:val="both"/>
      </w:pPr>
    </w:p>
    <w:p w14:paraId="3EAADCE4" w14:textId="31C9B956" w:rsidR="006E270E" w:rsidRDefault="006E270E" w:rsidP="002A2B54">
      <w:pPr>
        <w:jc w:val="both"/>
      </w:pPr>
      <w:r>
        <w:t xml:space="preserve">Заводской номер устройства отображается на том же самом экране </w:t>
      </w:r>
      <w:r w:rsidRPr="006E270E">
        <w:rPr>
          <w:b/>
        </w:rPr>
        <w:t>«Информация об устройстве»</w:t>
      </w:r>
      <w:r>
        <w:t xml:space="preserve"> чуть ниже,  чем </w:t>
      </w:r>
      <w:r>
        <w:rPr>
          <w:lang w:val="en-US"/>
        </w:rPr>
        <w:t>IMEI</w:t>
      </w:r>
      <w:r w:rsidRPr="006E270E">
        <w:t xml:space="preserve"> 1 </w:t>
      </w:r>
      <w:r>
        <w:t>(см. Рисунок 3 выше).  Также Заводской Номер  отображается на наклейке, которая находится на задней крышке устройства (см. Рисунок 4).</w:t>
      </w:r>
    </w:p>
    <w:p w14:paraId="0F2DA0FA" w14:textId="2DB21B99" w:rsidR="006E270E" w:rsidRDefault="006E270E" w:rsidP="002A2B54">
      <w:pPr>
        <w:jc w:val="both"/>
      </w:pPr>
      <w:r>
        <w:t xml:space="preserve">Заводской номер на наклейке и в разделе </w:t>
      </w:r>
      <w:r w:rsidRPr="006E270E">
        <w:rPr>
          <w:b/>
        </w:rPr>
        <w:t>«Информация об устройстве»</w:t>
      </w:r>
      <w:r w:rsidRPr="006E270E">
        <w:t xml:space="preserve">  должен </w:t>
      </w:r>
      <w:r>
        <w:t xml:space="preserve">быть один и тот же. Если это не так, </w:t>
      </w:r>
      <w:r w:rsidR="002A2B54">
        <w:t>то это может быть следствием, что кто-то  ранее делал замену серийного номера по настоящей инструкции и выполнил её некорректно (например, забыл переклеить наклейку).  В этом случае рекомендуется связаться с техподдержкой АКСИ чтобы разобраться в сложившейся ситуации.</w:t>
      </w:r>
    </w:p>
    <w:p w14:paraId="24D99839" w14:textId="566C18F5" w:rsidR="002A2B54" w:rsidRDefault="002A2B54" w:rsidP="002A2B54">
      <w:pPr>
        <w:jc w:val="both"/>
      </w:pPr>
      <w:r>
        <w:t xml:space="preserve">Если же заводской Номер на наклейке и в устройстве один и тот же, то Вы можете </w:t>
      </w:r>
      <w:r w:rsidR="008A5B8C">
        <w:t>приступить</w:t>
      </w:r>
      <w:r>
        <w:t xml:space="preserve"> к следующему шагу.</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6"/>
        <w:gridCol w:w="4165"/>
      </w:tblGrid>
      <w:tr w:rsidR="006E270E" w14:paraId="6612C599" w14:textId="77777777" w:rsidTr="00E615D3">
        <w:tc>
          <w:tcPr>
            <w:tcW w:w="5406" w:type="dxa"/>
          </w:tcPr>
          <w:p w14:paraId="110AED0E" w14:textId="02231459" w:rsidR="006E270E" w:rsidRDefault="006E270E" w:rsidP="009E79B0">
            <w:r w:rsidRPr="0001795A">
              <w:rPr>
                <w:bCs/>
                <w:noProof/>
                <w:lang w:eastAsia="ru-RU"/>
              </w:rPr>
              <w:lastRenderedPageBreak/>
              <w:drawing>
                <wp:inline distT="0" distB="0" distL="0" distR="0" wp14:anchorId="16D05C7F" wp14:editId="52793686">
                  <wp:extent cx="3291840" cy="3771900"/>
                  <wp:effectExtent l="0" t="0" r="381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291840" cy="3771900"/>
                          </a:xfrm>
                          <a:prstGeom prst="rect">
                            <a:avLst/>
                          </a:prstGeom>
                        </pic:spPr>
                      </pic:pic>
                    </a:graphicData>
                  </a:graphic>
                </wp:inline>
              </w:drawing>
            </w:r>
          </w:p>
        </w:tc>
        <w:tc>
          <w:tcPr>
            <w:tcW w:w="4165" w:type="dxa"/>
          </w:tcPr>
          <w:p w14:paraId="6B34DD18" w14:textId="4F328B18" w:rsidR="006E270E" w:rsidRPr="006E270E" w:rsidRDefault="006E270E" w:rsidP="006E270E">
            <w:pPr>
              <w:rPr>
                <w:b/>
              </w:rPr>
            </w:pPr>
            <w:r w:rsidRPr="00E30314">
              <w:rPr>
                <w:b/>
              </w:rPr>
              <w:t xml:space="preserve">Рисунок </w:t>
            </w:r>
            <w:r>
              <w:rPr>
                <w:b/>
              </w:rPr>
              <w:t>4</w:t>
            </w:r>
            <w:r w:rsidRPr="00E30314">
              <w:rPr>
                <w:b/>
              </w:rPr>
              <w:t xml:space="preserve">. </w:t>
            </w:r>
            <w:r>
              <w:rPr>
                <w:b/>
              </w:rPr>
              <w:t xml:space="preserve">Заводской Номер ККТ на задней крышке ККТ </w:t>
            </w:r>
            <w:r>
              <w:rPr>
                <w:b/>
                <w:lang w:val="en-US"/>
              </w:rPr>
              <w:t>AQSI</w:t>
            </w:r>
            <w:r w:rsidRPr="006E270E">
              <w:rPr>
                <w:b/>
              </w:rPr>
              <w:t>5</w:t>
            </w:r>
            <w:r>
              <w:rPr>
                <w:b/>
              </w:rPr>
              <w:t>-Ф</w:t>
            </w:r>
          </w:p>
        </w:tc>
      </w:tr>
    </w:tbl>
    <w:p w14:paraId="79335D5D" w14:textId="77777777" w:rsidR="006E270E" w:rsidRDefault="006E270E" w:rsidP="006E270E"/>
    <w:p w14:paraId="22D7F77A" w14:textId="77777777" w:rsidR="006E270E" w:rsidRPr="006E270E" w:rsidRDefault="006E270E" w:rsidP="007E4710"/>
    <w:p w14:paraId="626AA561" w14:textId="37455F90" w:rsidR="002A2B54" w:rsidRPr="006E270E" w:rsidRDefault="002A2B54" w:rsidP="002A2B54">
      <w:pPr>
        <w:pStyle w:val="2"/>
      </w:pPr>
      <w:bookmarkStart w:id="10" w:name="_Toc188973855"/>
      <w:r w:rsidRPr="007E4710">
        <w:t xml:space="preserve">Шаг </w:t>
      </w:r>
      <w:r w:rsidR="00D464F5">
        <w:t>7</w:t>
      </w:r>
      <w:r w:rsidRPr="007E4710">
        <w:t xml:space="preserve">.  </w:t>
      </w:r>
      <w:r>
        <w:t xml:space="preserve">Проверка </w:t>
      </w:r>
      <w:r w:rsidR="00A21651">
        <w:t>возможности замены дубликата</w:t>
      </w:r>
      <w:r w:rsidR="009E79B0">
        <w:t xml:space="preserve"> и выполнение замены</w:t>
      </w:r>
      <w:bookmarkEnd w:id="10"/>
    </w:p>
    <w:p w14:paraId="14671082" w14:textId="77777777" w:rsidR="007D4E2F" w:rsidRPr="0002513A" w:rsidRDefault="007D4E2F" w:rsidP="00807CD0">
      <w:pPr>
        <w:jc w:val="both"/>
      </w:pPr>
    </w:p>
    <w:p w14:paraId="4B509DAA" w14:textId="2DCC83A9" w:rsidR="00E30314" w:rsidRPr="00A21651" w:rsidRDefault="00A21651" w:rsidP="00807CD0">
      <w:pPr>
        <w:jc w:val="both"/>
      </w:pPr>
      <w:r>
        <w:t>Всего в 2024 году было выпущено 1</w:t>
      </w:r>
      <w:r w:rsidR="00E615D3">
        <w:t>44</w:t>
      </w:r>
      <w:r>
        <w:t xml:space="preserve"> ККТ с задублированными серийными номерами. Для исправления ошибки создан специальный сайт </w:t>
      </w:r>
      <w:hyperlink r:id="rId17" w:history="1">
        <w:r w:rsidR="001D1CFC" w:rsidRPr="007E7A6C">
          <w:rPr>
            <w:rStyle w:val="a8"/>
            <w:lang w:val="en-US"/>
          </w:rPr>
          <w:t>https</w:t>
        </w:r>
        <w:r w:rsidR="001D1CFC" w:rsidRPr="007E7A6C">
          <w:rPr>
            <w:rStyle w:val="a8"/>
          </w:rPr>
          <w:t>://</w:t>
        </w:r>
        <w:r w:rsidR="001D1CFC" w:rsidRPr="007E7A6C">
          <w:rPr>
            <w:rStyle w:val="a8"/>
            <w:lang w:val="en-US"/>
          </w:rPr>
          <w:t>fix</w:t>
        </w:r>
        <w:r w:rsidR="001D1CFC" w:rsidRPr="007E7A6C">
          <w:rPr>
            <w:rStyle w:val="a8"/>
          </w:rPr>
          <w:t>.</w:t>
        </w:r>
        <w:r w:rsidR="001D1CFC" w:rsidRPr="007E7A6C">
          <w:rPr>
            <w:rStyle w:val="a8"/>
            <w:lang w:val="en-US"/>
          </w:rPr>
          <w:t>aqsi</w:t>
        </w:r>
        <w:r w:rsidR="001D1CFC" w:rsidRPr="007E7A6C">
          <w:rPr>
            <w:rStyle w:val="a8"/>
          </w:rPr>
          <w:t>.</w:t>
        </w:r>
        <w:r w:rsidR="001D1CFC" w:rsidRPr="007E7A6C">
          <w:rPr>
            <w:rStyle w:val="a8"/>
            <w:lang w:val="en-US"/>
          </w:rPr>
          <w:t>ru</w:t>
        </w:r>
      </w:hyperlink>
      <w:r w:rsidR="001D1CFC" w:rsidRPr="001D1CFC">
        <w:t xml:space="preserve"> </w:t>
      </w:r>
      <w:r w:rsidRPr="00A21651">
        <w:t xml:space="preserve">, </w:t>
      </w:r>
      <w:r>
        <w:t>на котором реализована функция проверки возможности замены дубликата и сам процесс замены серийного номера.</w:t>
      </w:r>
    </w:p>
    <w:p w14:paraId="1A53CC37" w14:textId="77777777" w:rsidR="007D4E2F" w:rsidRPr="0002513A" w:rsidRDefault="007D4E2F" w:rsidP="00807CD0">
      <w:pPr>
        <w:jc w:val="both"/>
      </w:pPr>
    </w:p>
    <w:p w14:paraId="43B6EFB0" w14:textId="77777777" w:rsidR="007D4E2F" w:rsidRPr="00A21651" w:rsidRDefault="007D4E2F" w:rsidP="00807CD0">
      <w:pPr>
        <w:jc w:val="both"/>
        <w:rPr>
          <w:b/>
        </w:rPr>
      </w:pPr>
      <w:r w:rsidRPr="00A21651">
        <w:rPr>
          <w:b/>
        </w:rPr>
        <w:t>Внимание!  При выполнении данного шага ККТ должна быть включена, подключена к сети Интернет и на ККТ должен быть выбран кассир. Экран ККТ должен соответствовать тому, который изображен на Рисунке 2 выше.</w:t>
      </w:r>
    </w:p>
    <w:p w14:paraId="3DBD9DCE" w14:textId="77777777" w:rsidR="007D4E2F" w:rsidRDefault="007D4E2F" w:rsidP="00807CD0">
      <w:pPr>
        <w:jc w:val="both"/>
      </w:pPr>
    </w:p>
    <w:p w14:paraId="2E5BCDAA" w14:textId="421D99CC" w:rsidR="007D4E2F" w:rsidRPr="007D4E2F" w:rsidRDefault="007D4E2F" w:rsidP="00807CD0">
      <w:pPr>
        <w:jc w:val="both"/>
      </w:pPr>
      <w:r>
        <w:t>Вам необходимо указать в форме ввода</w:t>
      </w:r>
      <w:r w:rsidRPr="007D4E2F">
        <w:t xml:space="preserve"> (</w:t>
      </w:r>
      <w:r>
        <w:t>см. Рисунок 5)</w:t>
      </w:r>
      <w:r w:rsidRPr="00A21651">
        <w:t>:</w:t>
      </w:r>
    </w:p>
    <w:p w14:paraId="12EDC6D5" w14:textId="77777777" w:rsidR="007D4E2F" w:rsidRPr="00A21651" w:rsidRDefault="007D4E2F" w:rsidP="00807CD0">
      <w:pPr>
        <w:pStyle w:val="a7"/>
        <w:numPr>
          <w:ilvl w:val="0"/>
          <w:numId w:val="6"/>
        </w:numPr>
        <w:jc w:val="both"/>
      </w:pPr>
      <w:r>
        <w:t xml:space="preserve">Текущий </w:t>
      </w:r>
      <w:r w:rsidRPr="00A21651">
        <w:rPr>
          <w:lang w:val="en-US"/>
        </w:rPr>
        <w:t>IMEI</w:t>
      </w:r>
      <w:r w:rsidRPr="00A21651">
        <w:t>1</w:t>
      </w:r>
    </w:p>
    <w:p w14:paraId="46F18536" w14:textId="77777777" w:rsidR="007D4E2F" w:rsidRDefault="007D4E2F" w:rsidP="00807CD0">
      <w:pPr>
        <w:pStyle w:val="a7"/>
        <w:numPr>
          <w:ilvl w:val="0"/>
          <w:numId w:val="6"/>
        </w:numPr>
        <w:jc w:val="both"/>
      </w:pPr>
      <w:r>
        <w:t>Текущий Заводской Номер</w:t>
      </w:r>
    </w:p>
    <w:p w14:paraId="3A904C6C" w14:textId="77777777" w:rsidR="007D4E2F" w:rsidRDefault="007D4E2F" w:rsidP="00807CD0">
      <w:pPr>
        <w:pStyle w:val="a7"/>
        <w:numPr>
          <w:ilvl w:val="0"/>
          <w:numId w:val="6"/>
        </w:numPr>
        <w:jc w:val="both"/>
      </w:pPr>
      <w:r>
        <w:t>Новый Заводской Номер, который Вы получили от компании АКСИ (в виде наклейки)</w:t>
      </w:r>
    </w:p>
    <w:p w14:paraId="1080F181" w14:textId="77777777" w:rsidR="007D4E2F" w:rsidRPr="007D4E2F" w:rsidRDefault="007D4E2F" w:rsidP="00807CD0">
      <w:pPr>
        <w:jc w:val="both"/>
      </w:pPr>
    </w:p>
    <w:p w14:paraId="6D87875E" w14:textId="77777777" w:rsidR="007D4E2F" w:rsidRDefault="007D4E2F" w:rsidP="00807CD0">
      <w:pPr>
        <w:jc w:val="both"/>
      </w:pPr>
      <w:r>
        <w:t xml:space="preserve">В случае, если Вы указали все три параметра правильно, система предложит Вам выполнить замену автоматически. </w:t>
      </w:r>
    </w:p>
    <w:p w14:paraId="50F1006D" w14:textId="77777777" w:rsidR="007D4E2F" w:rsidRPr="007D4E2F" w:rsidRDefault="007D4E2F" w:rsidP="007E4710"/>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48"/>
        <w:gridCol w:w="3823"/>
      </w:tblGrid>
      <w:tr w:rsidR="007D4E2F" w14:paraId="2DD7F5DB" w14:textId="77777777" w:rsidTr="007D4E2F">
        <w:tc>
          <w:tcPr>
            <w:tcW w:w="4785" w:type="dxa"/>
          </w:tcPr>
          <w:p w14:paraId="17B72382" w14:textId="68C561DD" w:rsidR="007D4E2F" w:rsidRDefault="00F52EBF" w:rsidP="007E4710">
            <w:r w:rsidRPr="00F52EBF">
              <w:rPr>
                <w:noProof/>
                <w:lang w:eastAsia="ru-RU"/>
              </w:rPr>
              <w:lastRenderedPageBreak/>
              <w:drawing>
                <wp:inline distT="0" distB="0" distL="0" distR="0" wp14:anchorId="774837AB" wp14:editId="288C99E7">
                  <wp:extent cx="3512820" cy="27889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512820" cy="2788920"/>
                          </a:xfrm>
                          <a:prstGeom prst="rect">
                            <a:avLst/>
                          </a:prstGeom>
                        </pic:spPr>
                      </pic:pic>
                    </a:graphicData>
                  </a:graphic>
                </wp:inline>
              </w:drawing>
            </w:r>
          </w:p>
        </w:tc>
        <w:tc>
          <w:tcPr>
            <w:tcW w:w="4786" w:type="dxa"/>
          </w:tcPr>
          <w:p w14:paraId="34F8F348" w14:textId="77777777" w:rsidR="00F52EBF" w:rsidRDefault="00F52EBF" w:rsidP="007E4710"/>
          <w:p w14:paraId="4D99EC1E" w14:textId="77777777" w:rsidR="00F52EBF" w:rsidRDefault="00F52EBF" w:rsidP="007E4710"/>
          <w:p w14:paraId="2504285F" w14:textId="77777777" w:rsidR="00F52EBF" w:rsidRDefault="00F52EBF" w:rsidP="007E4710"/>
          <w:p w14:paraId="67D9E94C" w14:textId="36FAFAB4" w:rsidR="007D4E2F" w:rsidRPr="001D1CFC" w:rsidRDefault="007D4E2F" w:rsidP="001D1CFC">
            <w:pPr>
              <w:rPr>
                <w:b/>
              </w:rPr>
            </w:pPr>
            <w:r w:rsidRPr="00F52EBF">
              <w:rPr>
                <w:b/>
              </w:rPr>
              <w:t xml:space="preserve">Рисунок 5.  Сайт </w:t>
            </w:r>
            <w:hyperlink r:id="rId19" w:history="1">
              <w:r w:rsidR="001D1CFC" w:rsidRPr="007E7A6C">
                <w:rPr>
                  <w:rStyle w:val="a8"/>
                  <w:b/>
                  <w:lang w:val="en-US"/>
                </w:rPr>
                <w:t>https</w:t>
              </w:r>
              <w:r w:rsidR="001D1CFC" w:rsidRPr="001D1CFC">
                <w:rPr>
                  <w:rStyle w:val="a8"/>
                  <w:b/>
                </w:rPr>
                <w:t>://</w:t>
              </w:r>
              <w:r w:rsidR="001D1CFC" w:rsidRPr="007E7A6C">
                <w:rPr>
                  <w:rStyle w:val="a8"/>
                  <w:b/>
                  <w:lang w:val="en-US"/>
                </w:rPr>
                <w:t>fix</w:t>
              </w:r>
              <w:r w:rsidR="001D1CFC" w:rsidRPr="001D1CFC">
                <w:rPr>
                  <w:rStyle w:val="a8"/>
                  <w:b/>
                </w:rPr>
                <w:t>.</w:t>
              </w:r>
              <w:r w:rsidR="001D1CFC" w:rsidRPr="007E7A6C">
                <w:rPr>
                  <w:rStyle w:val="a8"/>
                  <w:b/>
                  <w:lang w:val="en-US"/>
                </w:rPr>
                <w:t>aqsi</w:t>
              </w:r>
              <w:r w:rsidR="001D1CFC" w:rsidRPr="001D1CFC">
                <w:rPr>
                  <w:rStyle w:val="a8"/>
                  <w:b/>
                </w:rPr>
                <w:t>.</w:t>
              </w:r>
              <w:r w:rsidR="001D1CFC" w:rsidRPr="007E7A6C">
                <w:rPr>
                  <w:rStyle w:val="a8"/>
                  <w:b/>
                  <w:lang w:val="en-US"/>
                </w:rPr>
                <w:t>ru</w:t>
              </w:r>
            </w:hyperlink>
          </w:p>
        </w:tc>
      </w:tr>
    </w:tbl>
    <w:p w14:paraId="1BCE10FB" w14:textId="77777777" w:rsidR="007D4E2F" w:rsidRDefault="007D4E2F" w:rsidP="00807CD0">
      <w:pPr>
        <w:jc w:val="both"/>
      </w:pPr>
    </w:p>
    <w:p w14:paraId="7A61C15F" w14:textId="288BF349" w:rsidR="00A21651" w:rsidRPr="007D4E2F" w:rsidRDefault="00A21651" w:rsidP="00807CD0">
      <w:pPr>
        <w:jc w:val="both"/>
      </w:pPr>
      <w:r>
        <w:t>При выполнении замены серийного номера внутри Вашей ККТ будут выполнены следующие действия</w:t>
      </w:r>
      <w:r w:rsidRPr="00A21651">
        <w:t>:</w:t>
      </w:r>
    </w:p>
    <w:p w14:paraId="1C010BAB" w14:textId="091FBF0F" w:rsidR="00A21651" w:rsidRDefault="00A21651" w:rsidP="00807CD0">
      <w:pPr>
        <w:pStyle w:val="a7"/>
        <w:numPr>
          <w:ilvl w:val="0"/>
          <w:numId w:val="7"/>
        </w:numPr>
        <w:jc w:val="both"/>
      </w:pPr>
      <w:r>
        <w:t xml:space="preserve">Сайт </w:t>
      </w:r>
      <w:hyperlink r:id="rId20" w:history="1">
        <w:r w:rsidRPr="00FD64F6">
          <w:rPr>
            <w:rStyle w:val="a8"/>
            <w:lang w:val="en-US"/>
          </w:rPr>
          <w:t>https</w:t>
        </w:r>
        <w:r w:rsidRPr="00A21651">
          <w:rPr>
            <w:rStyle w:val="a8"/>
          </w:rPr>
          <w:t>://</w:t>
        </w:r>
        <w:r w:rsidRPr="00FD64F6">
          <w:rPr>
            <w:rStyle w:val="a8"/>
            <w:lang w:val="en-US"/>
          </w:rPr>
          <w:t>fix</w:t>
        </w:r>
        <w:r w:rsidRPr="00A21651">
          <w:rPr>
            <w:rStyle w:val="a8"/>
          </w:rPr>
          <w:t>.</w:t>
        </w:r>
        <w:r w:rsidRPr="00FD64F6">
          <w:rPr>
            <w:rStyle w:val="a8"/>
            <w:lang w:val="en-US"/>
          </w:rPr>
          <w:t>aqsi</w:t>
        </w:r>
        <w:r w:rsidRPr="00A21651">
          <w:rPr>
            <w:rStyle w:val="a8"/>
          </w:rPr>
          <w:t>.</w:t>
        </w:r>
        <w:r w:rsidRPr="00FD64F6">
          <w:rPr>
            <w:rStyle w:val="a8"/>
            <w:lang w:val="en-US"/>
          </w:rPr>
          <w:t>ru</w:t>
        </w:r>
      </w:hyperlink>
      <w:r w:rsidRPr="00A21651">
        <w:t xml:space="preserve"> </w:t>
      </w:r>
      <w:r>
        <w:t xml:space="preserve"> отправит на Вашу ККТ голосовое уведомление о том, что начинается процесс замены Заводского Номера</w:t>
      </w:r>
    </w:p>
    <w:p w14:paraId="16E9243C" w14:textId="2DE2EC88" w:rsidR="005A0B50" w:rsidRDefault="00A21651" w:rsidP="005A0B50">
      <w:pPr>
        <w:pStyle w:val="a7"/>
        <w:numPr>
          <w:ilvl w:val="0"/>
          <w:numId w:val="7"/>
        </w:numPr>
        <w:jc w:val="both"/>
      </w:pPr>
      <w:r>
        <w:t xml:space="preserve">Далее </w:t>
      </w:r>
      <w:r w:rsidR="009E79B0">
        <w:t xml:space="preserve">будет </w:t>
      </w:r>
      <w:r w:rsidR="00285197">
        <w:t xml:space="preserve">выполнена замена </w:t>
      </w:r>
      <w:r w:rsidR="005A0B50">
        <w:t>Заводского номера на ККТ и в базе данных производителя</w:t>
      </w:r>
    </w:p>
    <w:p w14:paraId="4D9685FA" w14:textId="77777777" w:rsidR="009E79B0" w:rsidRDefault="009E79B0" w:rsidP="00807CD0">
      <w:pPr>
        <w:jc w:val="both"/>
      </w:pPr>
    </w:p>
    <w:p w14:paraId="71006D49" w14:textId="04A1F962" w:rsidR="009E79B0" w:rsidRDefault="009E79B0" w:rsidP="00807CD0">
      <w:pPr>
        <w:jc w:val="both"/>
      </w:pPr>
      <w:r>
        <w:t>В случае если «процесс пошел», Вы должны услышать соответствующее голосовое  сообщение.  Оно должно приходить в течении 1-2 минут после запуска  процесса замены Заводского  Номера.</w:t>
      </w:r>
    </w:p>
    <w:p w14:paraId="7B128664" w14:textId="77777777" w:rsidR="009E79B0" w:rsidRDefault="009E79B0" w:rsidP="00807CD0">
      <w:pPr>
        <w:jc w:val="both"/>
      </w:pPr>
    </w:p>
    <w:p w14:paraId="6574A668" w14:textId="7E1EA85A" w:rsidR="009E79B0" w:rsidRDefault="009E79B0" w:rsidP="00807CD0">
      <w:pPr>
        <w:jc w:val="both"/>
      </w:pPr>
      <w:r>
        <w:t xml:space="preserve">Проверить успешность процесса замены Вы сможете </w:t>
      </w:r>
      <w:r w:rsidRPr="009E79B0">
        <w:t xml:space="preserve">в разделе </w:t>
      </w:r>
      <w:r>
        <w:t xml:space="preserve"> </w:t>
      </w:r>
      <w:r w:rsidRPr="00A5098B">
        <w:rPr>
          <w:b/>
        </w:rPr>
        <w:t xml:space="preserve">Настройки // Касса // Тех. обслуживание ККТ // Информация об устройстве </w:t>
      </w:r>
      <w:r>
        <w:rPr>
          <w:b/>
        </w:rPr>
        <w:t xml:space="preserve"> </w:t>
      </w:r>
      <w:r>
        <w:t>(см. Рисунок 3).  Если замена Заводского Номера выполнена правильно, то после процедуры Вы должны увидеть новый Заводской Номер.</w:t>
      </w:r>
    </w:p>
    <w:p w14:paraId="506998FB" w14:textId="77777777" w:rsidR="009E79B0" w:rsidRDefault="009E79B0" w:rsidP="009E79B0"/>
    <w:p w14:paraId="01490642" w14:textId="0DF3D454" w:rsidR="009E79B0" w:rsidRPr="006E270E" w:rsidRDefault="009E79B0" w:rsidP="009E79B0">
      <w:pPr>
        <w:pStyle w:val="2"/>
      </w:pPr>
      <w:bookmarkStart w:id="11" w:name="_Toc188973856"/>
      <w:r w:rsidRPr="007E4710">
        <w:t xml:space="preserve">Шаг </w:t>
      </w:r>
      <w:r w:rsidR="00D464F5">
        <w:t>8</w:t>
      </w:r>
      <w:r w:rsidRPr="007E4710">
        <w:t xml:space="preserve">.  </w:t>
      </w:r>
      <w:r>
        <w:t>Переклеивание наклейки</w:t>
      </w:r>
      <w:bookmarkEnd w:id="11"/>
    </w:p>
    <w:p w14:paraId="792D765C" w14:textId="77777777" w:rsidR="009E79B0" w:rsidRDefault="009E79B0" w:rsidP="00807CD0">
      <w:pPr>
        <w:jc w:val="both"/>
      </w:pPr>
    </w:p>
    <w:p w14:paraId="2DE6D57E" w14:textId="6C2789F8" w:rsidR="009E79B0" w:rsidRDefault="009E79B0" w:rsidP="00807CD0">
      <w:pPr>
        <w:jc w:val="both"/>
      </w:pPr>
      <w:r>
        <w:t xml:space="preserve">Для выполнения замен компания АКСИ высылает наклейки с новыми Заводскими Номерами, которые необходимо переклеить на заднюю крышку устройства (см. </w:t>
      </w:r>
      <w:r w:rsidR="008A5B8C">
        <w:t>Рисунок</w:t>
      </w:r>
      <w:r>
        <w:t xml:space="preserve"> 4).</w:t>
      </w:r>
    </w:p>
    <w:p w14:paraId="60493287" w14:textId="08B6C4F3" w:rsidR="007A4722" w:rsidRDefault="008B2790" w:rsidP="00807CD0">
      <w:pPr>
        <w:jc w:val="both"/>
        <w:rPr>
          <w:bCs/>
        </w:rPr>
      </w:pPr>
      <w:r>
        <w:rPr>
          <w:bCs/>
        </w:rPr>
        <w:t>При удалении старой наклейки рекомендуется нагреть её горячим феном – это  позволит удалить старую наклейку аккуратно</w:t>
      </w:r>
      <w:r w:rsidR="009E79B0">
        <w:rPr>
          <w:bCs/>
        </w:rPr>
        <w:t>, целиком и без разрывов</w:t>
      </w:r>
      <w:r>
        <w:rPr>
          <w:bCs/>
        </w:rPr>
        <w:t>.</w:t>
      </w:r>
    </w:p>
    <w:p w14:paraId="049E5ABB" w14:textId="77777777" w:rsidR="007D4E2F" w:rsidRDefault="007D4E2F" w:rsidP="007D4E2F"/>
    <w:p w14:paraId="30E8668E" w14:textId="7E76D3FD" w:rsidR="007D4E2F" w:rsidRDefault="007D4E2F" w:rsidP="007D4E2F">
      <w:pPr>
        <w:pStyle w:val="1"/>
      </w:pPr>
      <w:bookmarkStart w:id="12" w:name="_Toc188973857"/>
      <w:r>
        <w:t>Контакты техподдержки</w:t>
      </w:r>
      <w:bookmarkEnd w:id="12"/>
    </w:p>
    <w:p w14:paraId="4A0B5C80" w14:textId="77777777" w:rsidR="007D4E2F" w:rsidRDefault="007D4E2F" w:rsidP="00807CD0">
      <w:pPr>
        <w:jc w:val="both"/>
      </w:pPr>
    </w:p>
    <w:p w14:paraId="4800CBA4" w14:textId="011CF681" w:rsidR="007D4E2F" w:rsidRPr="0002513A" w:rsidRDefault="007D4E2F" w:rsidP="00807CD0">
      <w:pPr>
        <w:jc w:val="both"/>
      </w:pPr>
      <w:r>
        <w:t xml:space="preserve">В случае, если Вы столкнулись со сложностями в процессе замены серийного номера, Вы можете обратиться </w:t>
      </w:r>
      <w:r w:rsidRPr="007D4E2F">
        <w:t xml:space="preserve"> </w:t>
      </w:r>
      <w:r>
        <w:t>по следующим контактам</w:t>
      </w:r>
      <w:r w:rsidRPr="007D4E2F">
        <w:t>:</w:t>
      </w:r>
    </w:p>
    <w:p w14:paraId="4F296AC2" w14:textId="3F42F29C" w:rsidR="007D4E2F" w:rsidRPr="007B7005" w:rsidRDefault="007D4E2F" w:rsidP="00807CD0">
      <w:pPr>
        <w:jc w:val="both"/>
        <w:rPr>
          <w:b/>
          <w:bCs/>
          <w:sz w:val="32"/>
          <w:szCs w:val="32"/>
          <w:lang w:val="en-US"/>
        </w:rPr>
      </w:pPr>
      <w:r>
        <w:rPr>
          <w:lang w:val="en-US"/>
        </w:rPr>
        <w:lastRenderedPageBreak/>
        <w:t>Email</w:t>
      </w:r>
      <w:r w:rsidRPr="007B7005">
        <w:rPr>
          <w:lang w:val="en-US"/>
        </w:rPr>
        <w:t xml:space="preserve">: </w:t>
      </w:r>
      <w:hyperlink r:id="rId21" w:history="1">
        <w:r w:rsidRPr="007D4E2F">
          <w:rPr>
            <w:rStyle w:val="a8"/>
            <w:b/>
            <w:bCs/>
            <w:szCs w:val="32"/>
            <w:lang w:val="en-US"/>
          </w:rPr>
          <w:t>support</w:t>
        </w:r>
        <w:r w:rsidRPr="007B7005">
          <w:rPr>
            <w:rStyle w:val="a8"/>
            <w:b/>
            <w:bCs/>
            <w:szCs w:val="32"/>
            <w:lang w:val="en-US"/>
          </w:rPr>
          <w:t>@</w:t>
        </w:r>
        <w:r w:rsidRPr="007D4E2F">
          <w:rPr>
            <w:rStyle w:val="a8"/>
            <w:b/>
            <w:bCs/>
            <w:szCs w:val="32"/>
            <w:lang w:val="en-US"/>
          </w:rPr>
          <w:t>aqsi</w:t>
        </w:r>
        <w:r w:rsidRPr="007B7005">
          <w:rPr>
            <w:rStyle w:val="a8"/>
            <w:b/>
            <w:bCs/>
            <w:szCs w:val="32"/>
            <w:lang w:val="en-US"/>
          </w:rPr>
          <w:t>.</w:t>
        </w:r>
        <w:r w:rsidRPr="007D4E2F">
          <w:rPr>
            <w:rStyle w:val="a8"/>
            <w:b/>
            <w:bCs/>
            <w:szCs w:val="32"/>
            <w:lang w:val="en-US"/>
          </w:rPr>
          <w:t>ru</w:t>
        </w:r>
      </w:hyperlink>
    </w:p>
    <w:p w14:paraId="20784535" w14:textId="62688868" w:rsidR="007D4E2F" w:rsidRPr="007B7005" w:rsidRDefault="007D4E2F" w:rsidP="00807CD0">
      <w:pPr>
        <w:jc w:val="both"/>
        <w:rPr>
          <w:lang w:val="en-US"/>
        </w:rPr>
      </w:pPr>
      <w:r w:rsidRPr="007D4E2F">
        <w:t>Телефон</w:t>
      </w:r>
      <w:r w:rsidRPr="007B7005">
        <w:rPr>
          <w:lang w:val="en-US"/>
        </w:rPr>
        <w:t xml:space="preserve">:  </w:t>
      </w:r>
      <w:r w:rsidR="008A5B8C" w:rsidRPr="007B7005">
        <w:rPr>
          <w:lang w:val="en-US"/>
        </w:rPr>
        <w:t xml:space="preserve">+7 495 445-96-10 </w:t>
      </w:r>
      <w:r w:rsidR="008A5B8C" w:rsidRPr="00646700">
        <w:t>доп</w:t>
      </w:r>
      <w:r w:rsidR="008A5B8C" w:rsidRPr="007B7005">
        <w:rPr>
          <w:lang w:val="en-US"/>
        </w:rPr>
        <w:t>. 4.</w:t>
      </w:r>
    </w:p>
    <w:p w14:paraId="0C39409B" w14:textId="77777777" w:rsidR="007D4E2F" w:rsidRPr="007B7005" w:rsidRDefault="007D4E2F" w:rsidP="007D4E2F">
      <w:pPr>
        <w:rPr>
          <w:lang w:val="en-US"/>
        </w:rPr>
      </w:pPr>
    </w:p>
    <w:p w14:paraId="0B702CF7" w14:textId="308751D7" w:rsidR="007D4E2F" w:rsidRPr="007D4E2F" w:rsidRDefault="007D4E2F" w:rsidP="007D4E2F">
      <w:pPr>
        <w:pStyle w:val="1"/>
      </w:pPr>
      <w:bookmarkStart w:id="13" w:name="_Toc188973858"/>
      <w:r>
        <w:t>Сброс настроек Личного Кабинета</w:t>
      </w:r>
      <w:bookmarkEnd w:id="13"/>
    </w:p>
    <w:p w14:paraId="6979AB1D" w14:textId="77777777" w:rsidR="007D4E2F" w:rsidRDefault="007D4E2F" w:rsidP="00807CD0">
      <w:pPr>
        <w:jc w:val="both"/>
      </w:pPr>
    </w:p>
    <w:p w14:paraId="4E46CE33" w14:textId="0FC5BAD7" w:rsidR="007D4E2F" w:rsidRPr="0002513A" w:rsidRDefault="007D4E2F" w:rsidP="00807CD0">
      <w:pPr>
        <w:jc w:val="both"/>
      </w:pPr>
      <w:r>
        <w:t>В случае, если Вы не являетесь конечным пользователем кассы и Ваш Личный Кабинет не должен использоваться далее на данной ККТ,  Вам нужно  выполнить команду</w:t>
      </w:r>
      <w:r w:rsidRPr="007D4E2F">
        <w:t>:</w:t>
      </w:r>
    </w:p>
    <w:p w14:paraId="2F9D78DD" w14:textId="6D07B903" w:rsidR="007D4E2F" w:rsidRDefault="007D4E2F" w:rsidP="00807CD0">
      <w:pPr>
        <w:jc w:val="both"/>
        <w:rPr>
          <w:b/>
        </w:rPr>
      </w:pPr>
      <w:r w:rsidRPr="00807CD0">
        <w:rPr>
          <w:b/>
        </w:rPr>
        <w:t xml:space="preserve">Настройки // Касса </w:t>
      </w:r>
      <w:r w:rsidR="00807CD0" w:rsidRPr="00807CD0">
        <w:rPr>
          <w:b/>
        </w:rPr>
        <w:t>// Тех. обслуживание ККТ // Дополнительные операции // Полный сброс кассы</w:t>
      </w:r>
    </w:p>
    <w:p w14:paraId="5C519FD3" w14:textId="521B7107" w:rsidR="00807CD0" w:rsidRDefault="00807CD0" w:rsidP="00807CD0">
      <w:pPr>
        <w:jc w:val="both"/>
      </w:pPr>
      <w:r w:rsidRPr="00807CD0">
        <w:t xml:space="preserve">После выполнения данной команды </w:t>
      </w:r>
      <w:r>
        <w:t>настройки Вашего Личного Кабинета и Ваши кассиры будут удалены с Кассы и новый клиент получит кассу в стандартном «начальном» состоянии.</w:t>
      </w:r>
    </w:p>
    <w:p w14:paraId="4A08E3E4" w14:textId="77777777" w:rsidR="00807CD0" w:rsidRDefault="00807CD0" w:rsidP="00807CD0">
      <w:pPr>
        <w:jc w:val="both"/>
      </w:pPr>
    </w:p>
    <w:p w14:paraId="01CBF329" w14:textId="67F1A243" w:rsidR="00807CD0" w:rsidRPr="00807CD0" w:rsidRDefault="00807CD0" w:rsidP="00807CD0">
      <w:pPr>
        <w:jc w:val="both"/>
      </w:pPr>
      <w:r>
        <w:t>Если же кассу уже использует конечный клиент, то выполнять команду «Полный сброс»  не нужно.</w:t>
      </w:r>
    </w:p>
    <w:p w14:paraId="751710DB" w14:textId="77777777" w:rsidR="00807CD0" w:rsidRDefault="00807CD0" w:rsidP="007D4E2F">
      <w:pPr>
        <w:rPr>
          <w:b/>
        </w:rPr>
      </w:pPr>
    </w:p>
    <w:sectPr w:rsidR="00807CD0">
      <w:footerReference w:type="default" r:id="rId2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43FC5C" w14:textId="77777777" w:rsidR="00F57DA6" w:rsidRDefault="00F57DA6" w:rsidP="00D00F2F">
      <w:pPr>
        <w:spacing w:after="0" w:line="240" w:lineRule="auto"/>
      </w:pPr>
      <w:r>
        <w:separator/>
      </w:r>
    </w:p>
  </w:endnote>
  <w:endnote w:type="continuationSeparator" w:id="0">
    <w:p w14:paraId="14F2A88C" w14:textId="77777777" w:rsidR="00F57DA6" w:rsidRDefault="00F57DA6" w:rsidP="00D00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0477897"/>
      <w:docPartObj>
        <w:docPartGallery w:val="Page Numbers (Bottom of Page)"/>
        <w:docPartUnique/>
      </w:docPartObj>
    </w:sdtPr>
    <w:sdtEndPr/>
    <w:sdtContent>
      <w:p w14:paraId="66BA6856" w14:textId="274489A7" w:rsidR="009E79B0" w:rsidRDefault="009E79B0">
        <w:pPr>
          <w:pStyle w:val="a5"/>
          <w:jc w:val="right"/>
        </w:pPr>
        <w:r>
          <w:fldChar w:fldCharType="begin"/>
        </w:r>
        <w:r>
          <w:instrText>PAGE   \* MERGEFORMAT</w:instrText>
        </w:r>
        <w:r>
          <w:fldChar w:fldCharType="separate"/>
        </w:r>
        <w:r w:rsidR="00CE1312">
          <w:rPr>
            <w:noProof/>
          </w:rPr>
          <w:t>1</w:t>
        </w:r>
        <w:r>
          <w:fldChar w:fldCharType="end"/>
        </w:r>
      </w:p>
    </w:sdtContent>
  </w:sdt>
  <w:p w14:paraId="05E3E8CA" w14:textId="77777777" w:rsidR="009E79B0" w:rsidRDefault="009E79B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561992" w14:textId="77777777" w:rsidR="00F57DA6" w:rsidRDefault="00F57DA6" w:rsidP="00D00F2F">
      <w:pPr>
        <w:spacing w:after="0" w:line="240" w:lineRule="auto"/>
      </w:pPr>
      <w:r>
        <w:separator/>
      </w:r>
    </w:p>
  </w:footnote>
  <w:footnote w:type="continuationSeparator" w:id="0">
    <w:p w14:paraId="6E34CAE4" w14:textId="77777777" w:rsidR="00F57DA6" w:rsidRDefault="00F57DA6" w:rsidP="00D00F2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D21162"/>
    <w:multiLevelType w:val="hybridMultilevel"/>
    <w:tmpl w:val="08B68D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C3833F5"/>
    <w:multiLevelType w:val="hybridMultilevel"/>
    <w:tmpl w:val="6212EA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5F3266"/>
    <w:multiLevelType w:val="hybridMultilevel"/>
    <w:tmpl w:val="50B6C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BED6CF1"/>
    <w:multiLevelType w:val="hybridMultilevel"/>
    <w:tmpl w:val="2C0C3B3E"/>
    <w:lvl w:ilvl="0" w:tplc="44BC32E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9D12B08"/>
    <w:multiLevelType w:val="hybridMultilevel"/>
    <w:tmpl w:val="3F1A1D1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7B747311"/>
    <w:multiLevelType w:val="multilevel"/>
    <w:tmpl w:val="5058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4060AC"/>
    <w:multiLevelType w:val="hybridMultilevel"/>
    <w:tmpl w:val="AD32E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2"/>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B3A"/>
    <w:rsid w:val="00001CB5"/>
    <w:rsid w:val="0001795A"/>
    <w:rsid w:val="0002513A"/>
    <w:rsid w:val="000959DC"/>
    <w:rsid w:val="000A63E6"/>
    <w:rsid w:val="000C5B3A"/>
    <w:rsid w:val="00176236"/>
    <w:rsid w:val="001D1CFC"/>
    <w:rsid w:val="00285197"/>
    <w:rsid w:val="002A2B54"/>
    <w:rsid w:val="002B00FD"/>
    <w:rsid w:val="002F789F"/>
    <w:rsid w:val="00332168"/>
    <w:rsid w:val="00342954"/>
    <w:rsid w:val="00390569"/>
    <w:rsid w:val="003B0FC2"/>
    <w:rsid w:val="003C663D"/>
    <w:rsid w:val="003E549E"/>
    <w:rsid w:val="003E5C84"/>
    <w:rsid w:val="00416565"/>
    <w:rsid w:val="005A0B50"/>
    <w:rsid w:val="005D3EBB"/>
    <w:rsid w:val="005E60CD"/>
    <w:rsid w:val="005F721C"/>
    <w:rsid w:val="006276C5"/>
    <w:rsid w:val="00646700"/>
    <w:rsid w:val="0069337A"/>
    <w:rsid w:val="006E270E"/>
    <w:rsid w:val="00797344"/>
    <w:rsid w:val="007A4722"/>
    <w:rsid w:val="007B7005"/>
    <w:rsid w:val="007D3EFC"/>
    <w:rsid w:val="007D420E"/>
    <w:rsid w:val="007D4E2F"/>
    <w:rsid w:val="007D56EC"/>
    <w:rsid w:val="007E4710"/>
    <w:rsid w:val="00807CD0"/>
    <w:rsid w:val="0081500C"/>
    <w:rsid w:val="00850A61"/>
    <w:rsid w:val="008751E8"/>
    <w:rsid w:val="008A5B8C"/>
    <w:rsid w:val="008B2790"/>
    <w:rsid w:val="008C269D"/>
    <w:rsid w:val="0091080F"/>
    <w:rsid w:val="009E79B0"/>
    <w:rsid w:val="00A0719C"/>
    <w:rsid w:val="00A21651"/>
    <w:rsid w:val="00A5098B"/>
    <w:rsid w:val="00A54CCD"/>
    <w:rsid w:val="00AB2D3A"/>
    <w:rsid w:val="00AB2D87"/>
    <w:rsid w:val="00B15EBC"/>
    <w:rsid w:val="00B27E95"/>
    <w:rsid w:val="00B9167A"/>
    <w:rsid w:val="00BF2FE5"/>
    <w:rsid w:val="00C40BB2"/>
    <w:rsid w:val="00C50474"/>
    <w:rsid w:val="00C77D27"/>
    <w:rsid w:val="00CE1312"/>
    <w:rsid w:val="00D00F2F"/>
    <w:rsid w:val="00D464F5"/>
    <w:rsid w:val="00D524CF"/>
    <w:rsid w:val="00E30314"/>
    <w:rsid w:val="00E615D3"/>
    <w:rsid w:val="00E95EAD"/>
    <w:rsid w:val="00EE6581"/>
    <w:rsid w:val="00F0016C"/>
    <w:rsid w:val="00F52EBF"/>
    <w:rsid w:val="00F57DA6"/>
    <w:rsid w:val="00F964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16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A4722"/>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7E4710"/>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0F2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00F2F"/>
  </w:style>
  <w:style w:type="paragraph" w:styleId="a5">
    <w:name w:val="footer"/>
    <w:basedOn w:val="a"/>
    <w:link w:val="a6"/>
    <w:uiPriority w:val="99"/>
    <w:unhideWhenUsed/>
    <w:rsid w:val="00D00F2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00F2F"/>
  </w:style>
  <w:style w:type="paragraph" w:styleId="a7">
    <w:name w:val="List Paragraph"/>
    <w:basedOn w:val="a"/>
    <w:uiPriority w:val="34"/>
    <w:qFormat/>
    <w:rsid w:val="00850A61"/>
    <w:pPr>
      <w:ind w:left="720"/>
      <w:contextualSpacing/>
    </w:pPr>
  </w:style>
  <w:style w:type="character" w:styleId="a8">
    <w:name w:val="Hyperlink"/>
    <w:basedOn w:val="a0"/>
    <w:uiPriority w:val="99"/>
    <w:unhideWhenUsed/>
    <w:rsid w:val="00D524CF"/>
    <w:rPr>
      <w:color w:val="0000FF"/>
      <w:u w:val="single"/>
    </w:rPr>
  </w:style>
  <w:style w:type="paragraph" w:styleId="a9">
    <w:name w:val="Balloon Text"/>
    <w:basedOn w:val="a"/>
    <w:link w:val="aa"/>
    <w:uiPriority w:val="99"/>
    <w:semiHidden/>
    <w:unhideWhenUsed/>
    <w:rsid w:val="005F721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F721C"/>
    <w:rPr>
      <w:rFonts w:ascii="Tahoma" w:hAnsi="Tahoma" w:cs="Tahoma"/>
      <w:sz w:val="16"/>
      <w:szCs w:val="16"/>
    </w:rPr>
  </w:style>
  <w:style w:type="paragraph" w:styleId="ab">
    <w:name w:val="Title"/>
    <w:basedOn w:val="a"/>
    <w:next w:val="a"/>
    <w:link w:val="ac"/>
    <w:uiPriority w:val="10"/>
    <w:qFormat/>
    <w:rsid w:val="005F721C"/>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c">
    <w:name w:val="Название Знак"/>
    <w:basedOn w:val="a0"/>
    <w:link w:val="ab"/>
    <w:uiPriority w:val="10"/>
    <w:rsid w:val="005F721C"/>
    <w:rPr>
      <w:rFonts w:asciiTheme="majorHAnsi" w:eastAsiaTheme="majorEastAsia" w:hAnsiTheme="majorHAnsi" w:cstheme="majorBidi"/>
      <w:color w:val="323E4F" w:themeColor="text2" w:themeShade="BF"/>
      <w:spacing w:val="5"/>
      <w:kern w:val="28"/>
      <w:sz w:val="52"/>
      <w:szCs w:val="52"/>
    </w:rPr>
  </w:style>
  <w:style w:type="character" w:customStyle="1" w:styleId="10">
    <w:name w:val="Заголовок 1 Знак"/>
    <w:basedOn w:val="a0"/>
    <w:link w:val="1"/>
    <w:uiPriority w:val="9"/>
    <w:rsid w:val="007A4722"/>
    <w:rPr>
      <w:rFonts w:asciiTheme="majorHAnsi" w:eastAsiaTheme="majorEastAsia" w:hAnsiTheme="majorHAnsi" w:cstheme="majorBidi"/>
      <w:b/>
      <w:bCs/>
      <w:color w:val="2F5496" w:themeColor="accent1" w:themeShade="BF"/>
      <w:sz w:val="28"/>
      <w:szCs w:val="28"/>
    </w:rPr>
  </w:style>
  <w:style w:type="paragraph" w:styleId="ad">
    <w:name w:val="Normal (Web)"/>
    <w:basedOn w:val="a"/>
    <w:uiPriority w:val="99"/>
    <w:semiHidden/>
    <w:unhideWhenUsed/>
    <w:rsid w:val="007D42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7D420E"/>
    <w:rPr>
      <w:b/>
      <w:bCs/>
    </w:rPr>
  </w:style>
  <w:style w:type="table" w:styleId="af">
    <w:name w:val="Table Grid"/>
    <w:basedOn w:val="a1"/>
    <w:uiPriority w:val="39"/>
    <w:rsid w:val="007D4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TOC Heading"/>
    <w:basedOn w:val="1"/>
    <w:next w:val="a"/>
    <w:uiPriority w:val="39"/>
    <w:semiHidden/>
    <w:unhideWhenUsed/>
    <w:qFormat/>
    <w:rsid w:val="007E4710"/>
    <w:pPr>
      <w:spacing w:line="276" w:lineRule="auto"/>
      <w:outlineLvl w:val="9"/>
    </w:pPr>
    <w:rPr>
      <w:lang w:eastAsia="ru-RU"/>
    </w:rPr>
  </w:style>
  <w:style w:type="paragraph" w:styleId="11">
    <w:name w:val="toc 1"/>
    <w:basedOn w:val="a"/>
    <w:next w:val="a"/>
    <w:autoRedefine/>
    <w:uiPriority w:val="39"/>
    <w:unhideWhenUsed/>
    <w:rsid w:val="007E4710"/>
    <w:pPr>
      <w:spacing w:after="100"/>
    </w:pPr>
  </w:style>
  <w:style w:type="character" w:customStyle="1" w:styleId="20">
    <w:name w:val="Заголовок 2 Знак"/>
    <w:basedOn w:val="a0"/>
    <w:link w:val="2"/>
    <w:uiPriority w:val="9"/>
    <w:rsid w:val="007E4710"/>
    <w:rPr>
      <w:rFonts w:asciiTheme="majorHAnsi" w:eastAsiaTheme="majorEastAsia" w:hAnsiTheme="majorHAnsi" w:cstheme="majorBidi"/>
      <w:b/>
      <w:bCs/>
      <w:color w:val="4472C4" w:themeColor="accent1"/>
      <w:sz w:val="26"/>
      <w:szCs w:val="26"/>
    </w:rPr>
  </w:style>
  <w:style w:type="paragraph" w:styleId="21">
    <w:name w:val="toc 2"/>
    <w:basedOn w:val="a"/>
    <w:next w:val="a"/>
    <w:autoRedefine/>
    <w:uiPriority w:val="39"/>
    <w:unhideWhenUsed/>
    <w:rsid w:val="007E4710"/>
    <w:pPr>
      <w:spacing w:after="100"/>
      <w:ind w:left="220"/>
    </w:pPr>
  </w:style>
  <w:style w:type="character" w:styleId="af1">
    <w:name w:val="FollowedHyperlink"/>
    <w:basedOn w:val="a0"/>
    <w:uiPriority w:val="99"/>
    <w:semiHidden/>
    <w:unhideWhenUsed/>
    <w:rsid w:val="00EE6581"/>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A4722"/>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7E4710"/>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0F2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00F2F"/>
  </w:style>
  <w:style w:type="paragraph" w:styleId="a5">
    <w:name w:val="footer"/>
    <w:basedOn w:val="a"/>
    <w:link w:val="a6"/>
    <w:uiPriority w:val="99"/>
    <w:unhideWhenUsed/>
    <w:rsid w:val="00D00F2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00F2F"/>
  </w:style>
  <w:style w:type="paragraph" w:styleId="a7">
    <w:name w:val="List Paragraph"/>
    <w:basedOn w:val="a"/>
    <w:uiPriority w:val="34"/>
    <w:qFormat/>
    <w:rsid w:val="00850A61"/>
    <w:pPr>
      <w:ind w:left="720"/>
      <w:contextualSpacing/>
    </w:pPr>
  </w:style>
  <w:style w:type="character" w:styleId="a8">
    <w:name w:val="Hyperlink"/>
    <w:basedOn w:val="a0"/>
    <w:uiPriority w:val="99"/>
    <w:unhideWhenUsed/>
    <w:rsid w:val="00D524CF"/>
    <w:rPr>
      <w:color w:val="0000FF"/>
      <w:u w:val="single"/>
    </w:rPr>
  </w:style>
  <w:style w:type="paragraph" w:styleId="a9">
    <w:name w:val="Balloon Text"/>
    <w:basedOn w:val="a"/>
    <w:link w:val="aa"/>
    <w:uiPriority w:val="99"/>
    <w:semiHidden/>
    <w:unhideWhenUsed/>
    <w:rsid w:val="005F721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F721C"/>
    <w:rPr>
      <w:rFonts w:ascii="Tahoma" w:hAnsi="Tahoma" w:cs="Tahoma"/>
      <w:sz w:val="16"/>
      <w:szCs w:val="16"/>
    </w:rPr>
  </w:style>
  <w:style w:type="paragraph" w:styleId="ab">
    <w:name w:val="Title"/>
    <w:basedOn w:val="a"/>
    <w:next w:val="a"/>
    <w:link w:val="ac"/>
    <w:uiPriority w:val="10"/>
    <w:qFormat/>
    <w:rsid w:val="005F721C"/>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c">
    <w:name w:val="Название Знак"/>
    <w:basedOn w:val="a0"/>
    <w:link w:val="ab"/>
    <w:uiPriority w:val="10"/>
    <w:rsid w:val="005F721C"/>
    <w:rPr>
      <w:rFonts w:asciiTheme="majorHAnsi" w:eastAsiaTheme="majorEastAsia" w:hAnsiTheme="majorHAnsi" w:cstheme="majorBidi"/>
      <w:color w:val="323E4F" w:themeColor="text2" w:themeShade="BF"/>
      <w:spacing w:val="5"/>
      <w:kern w:val="28"/>
      <w:sz w:val="52"/>
      <w:szCs w:val="52"/>
    </w:rPr>
  </w:style>
  <w:style w:type="character" w:customStyle="1" w:styleId="10">
    <w:name w:val="Заголовок 1 Знак"/>
    <w:basedOn w:val="a0"/>
    <w:link w:val="1"/>
    <w:uiPriority w:val="9"/>
    <w:rsid w:val="007A4722"/>
    <w:rPr>
      <w:rFonts w:asciiTheme="majorHAnsi" w:eastAsiaTheme="majorEastAsia" w:hAnsiTheme="majorHAnsi" w:cstheme="majorBidi"/>
      <w:b/>
      <w:bCs/>
      <w:color w:val="2F5496" w:themeColor="accent1" w:themeShade="BF"/>
      <w:sz w:val="28"/>
      <w:szCs w:val="28"/>
    </w:rPr>
  </w:style>
  <w:style w:type="paragraph" w:styleId="ad">
    <w:name w:val="Normal (Web)"/>
    <w:basedOn w:val="a"/>
    <w:uiPriority w:val="99"/>
    <w:semiHidden/>
    <w:unhideWhenUsed/>
    <w:rsid w:val="007D42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7D420E"/>
    <w:rPr>
      <w:b/>
      <w:bCs/>
    </w:rPr>
  </w:style>
  <w:style w:type="table" w:styleId="af">
    <w:name w:val="Table Grid"/>
    <w:basedOn w:val="a1"/>
    <w:uiPriority w:val="39"/>
    <w:rsid w:val="007D4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TOC Heading"/>
    <w:basedOn w:val="1"/>
    <w:next w:val="a"/>
    <w:uiPriority w:val="39"/>
    <w:semiHidden/>
    <w:unhideWhenUsed/>
    <w:qFormat/>
    <w:rsid w:val="007E4710"/>
    <w:pPr>
      <w:spacing w:line="276" w:lineRule="auto"/>
      <w:outlineLvl w:val="9"/>
    </w:pPr>
    <w:rPr>
      <w:lang w:eastAsia="ru-RU"/>
    </w:rPr>
  </w:style>
  <w:style w:type="paragraph" w:styleId="11">
    <w:name w:val="toc 1"/>
    <w:basedOn w:val="a"/>
    <w:next w:val="a"/>
    <w:autoRedefine/>
    <w:uiPriority w:val="39"/>
    <w:unhideWhenUsed/>
    <w:rsid w:val="007E4710"/>
    <w:pPr>
      <w:spacing w:after="100"/>
    </w:pPr>
  </w:style>
  <w:style w:type="character" w:customStyle="1" w:styleId="20">
    <w:name w:val="Заголовок 2 Знак"/>
    <w:basedOn w:val="a0"/>
    <w:link w:val="2"/>
    <w:uiPriority w:val="9"/>
    <w:rsid w:val="007E4710"/>
    <w:rPr>
      <w:rFonts w:asciiTheme="majorHAnsi" w:eastAsiaTheme="majorEastAsia" w:hAnsiTheme="majorHAnsi" w:cstheme="majorBidi"/>
      <w:b/>
      <w:bCs/>
      <w:color w:val="4472C4" w:themeColor="accent1"/>
      <w:sz w:val="26"/>
      <w:szCs w:val="26"/>
    </w:rPr>
  </w:style>
  <w:style w:type="paragraph" w:styleId="21">
    <w:name w:val="toc 2"/>
    <w:basedOn w:val="a"/>
    <w:next w:val="a"/>
    <w:autoRedefine/>
    <w:uiPriority w:val="39"/>
    <w:unhideWhenUsed/>
    <w:rsid w:val="007E4710"/>
    <w:pPr>
      <w:spacing w:after="100"/>
      <w:ind w:left="220"/>
    </w:pPr>
  </w:style>
  <w:style w:type="character" w:styleId="af1">
    <w:name w:val="FollowedHyperlink"/>
    <w:basedOn w:val="a0"/>
    <w:uiPriority w:val="99"/>
    <w:semiHidden/>
    <w:unhideWhenUsed/>
    <w:rsid w:val="00EE65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591389">
      <w:bodyDiv w:val="1"/>
      <w:marLeft w:val="0"/>
      <w:marRight w:val="0"/>
      <w:marTop w:val="0"/>
      <w:marBottom w:val="0"/>
      <w:divBdr>
        <w:top w:val="none" w:sz="0" w:space="0" w:color="auto"/>
        <w:left w:val="none" w:sz="0" w:space="0" w:color="auto"/>
        <w:bottom w:val="none" w:sz="0" w:space="0" w:color="auto"/>
        <w:right w:val="none" w:sz="0" w:space="0" w:color="auto"/>
      </w:divBdr>
    </w:div>
    <w:div w:id="1020279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mailto:support@aqsi.ru" TargetMode="External"/><Relationship Id="rId7" Type="http://schemas.openxmlformats.org/officeDocument/2006/relationships/footnotes" Target="footnotes.xml"/><Relationship Id="rId12" Type="http://schemas.openxmlformats.org/officeDocument/2006/relationships/hyperlink" Target="https://aqsi.ru/support/registraciya-akkaunta/" TargetMode="External"/><Relationship Id="rId17" Type="http://schemas.openxmlformats.org/officeDocument/2006/relationships/hyperlink" Target="https://fix.aqsi.ru"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fix.aqsi.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k.aqsi.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yperlink" Target="https://aqsi.ru/support/zapusk-kassyi/" TargetMode="External"/><Relationship Id="rId19" Type="http://schemas.openxmlformats.org/officeDocument/2006/relationships/hyperlink" Target="https://fix.aqsi.ru" TargetMode="External"/><Relationship Id="rId4" Type="http://schemas.microsoft.com/office/2007/relationships/stylesWithEffects" Target="stylesWithEffects.xml"/><Relationship Id="rId9" Type="http://schemas.openxmlformats.org/officeDocument/2006/relationships/hyperlink" Target="mailto:support@aqsi.ru" TargetMode="External"/><Relationship Id="rId14" Type="http://schemas.openxmlformats.org/officeDocument/2006/relationships/image" Target="media/image2.png"/><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80A07-4CE2-464E-B1E9-FD9D82568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1870</Words>
  <Characters>10661</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Alekseev Konstantin</dc:creator>
  <cp:lastModifiedBy>bogdanov</cp:lastModifiedBy>
  <cp:revision>5</cp:revision>
  <dcterms:created xsi:type="dcterms:W3CDTF">2025-01-28T12:26:00Z</dcterms:created>
  <dcterms:modified xsi:type="dcterms:W3CDTF">2025-01-28T13:23:00Z</dcterms:modified>
</cp:coreProperties>
</file>